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83D6" w14:textId="77777777" w:rsidR="00677D4F" w:rsidRDefault="00677D4F" w:rsidP="00677D4F">
      <w:pPr>
        <w:tabs>
          <w:tab w:val="center" w:pos="6480"/>
        </w:tabs>
        <w:contextualSpacing/>
        <w:rPr>
          <w:rFonts w:ascii="Georgia" w:hAnsi="Georgia"/>
          <w:b/>
          <w:bCs/>
          <w:sz w:val="28"/>
          <w:szCs w:val="28"/>
        </w:rPr>
      </w:pPr>
      <w:r w:rsidRPr="00677D4F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6C0934" wp14:editId="13AA04EF">
            <wp:simplePos x="0" y="0"/>
            <wp:positionH relativeFrom="column">
              <wp:posOffset>18473</wp:posOffset>
            </wp:positionH>
            <wp:positionV relativeFrom="paragraph">
              <wp:posOffset>5080</wp:posOffset>
            </wp:positionV>
            <wp:extent cx="891822" cy="440267"/>
            <wp:effectExtent l="0" t="0" r="0" b="4445"/>
            <wp:wrapTight wrapText="bothSides">
              <wp:wrapPolygon edited="0">
                <wp:start x="3385" y="0"/>
                <wp:lineTo x="0" y="3740"/>
                <wp:lineTo x="0" y="15584"/>
                <wp:lineTo x="5846" y="19948"/>
                <wp:lineTo x="6154" y="21195"/>
                <wp:lineTo x="21231" y="21195"/>
                <wp:lineTo x="21231" y="16831"/>
                <wp:lineTo x="20000" y="15584"/>
                <wp:lineTo x="8615" y="9974"/>
                <wp:lineTo x="11077" y="6234"/>
                <wp:lineTo x="10154" y="1870"/>
                <wp:lineTo x="4923" y="0"/>
                <wp:lineTo x="33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822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4F">
        <w:rPr>
          <w:rFonts w:ascii="Georgia" w:hAnsi="Georgia"/>
          <w:b/>
          <w:bCs/>
          <w:sz w:val="28"/>
          <w:szCs w:val="28"/>
        </w:rPr>
        <w:tab/>
      </w:r>
    </w:p>
    <w:p w14:paraId="44D397F0" w14:textId="77777777" w:rsidR="00677D4F" w:rsidRPr="00677D4F" w:rsidRDefault="00677D4F" w:rsidP="00677D4F">
      <w:pPr>
        <w:tabs>
          <w:tab w:val="center" w:pos="6480"/>
        </w:tabs>
        <w:contextualSpacing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ab/>
      </w:r>
      <w:r w:rsidRPr="00677D4F">
        <w:rPr>
          <w:rFonts w:ascii="Georgia" w:hAnsi="Georgia"/>
          <w:b/>
          <w:bCs/>
          <w:sz w:val="28"/>
          <w:szCs w:val="28"/>
        </w:rPr>
        <w:t>Washington County Master Gardener™</w:t>
      </w:r>
      <w:r>
        <w:rPr>
          <w:rFonts w:ascii="Georgia" w:hAnsi="Georgia"/>
          <w:b/>
          <w:bCs/>
          <w:sz w:val="28"/>
          <w:szCs w:val="28"/>
        </w:rPr>
        <w:t xml:space="preserve"> Association</w:t>
      </w:r>
    </w:p>
    <w:p w14:paraId="04789AF2" w14:textId="77777777" w:rsidR="00677D4F" w:rsidRPr="00677D4F" w:rsidRDefault="00677D4F" w:rsidP="00677D4F">
      <w:pPr>
        <w:rPr>
          <w:rFonts w:ascii="Trebuchet MS" w:hAnsi="Trebuchet MS"/>
          <w:b/>
          <w:sz w:val="22"/>
          <w:szCs w:val="22"/>
        </w:rPr>
      </w:pPr>
      <w:r w:rsidRPr="00677D4F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EDA8" wp14:editId="1F294603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8166100" cy="0"/>
                <wp:effectExtent l="0" t="25400" r="25400" b="2540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66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29C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A80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643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" strokecolor="#029c47" strokeweight="3.5pt">
                <v:stroke joinstyle="miter"/>
                <o:lock v:ext="edit" shapetype="f"/>
              </v:line>
            </w:pict>
          </mc:Fallback>
        </mc:AlternateContent>
      </w:r>
    </w:p>
    <w:p w14:paraId="21DCF7B4" w14:textId="77777777" w:rsidR="00677D4F" w:rsidRPr="00677D4F" w:rsidRDefault="00677D4F" w:rsidP="00677D4F">
      <w:pPr>
        <w:tabs>
          <w:tab w:val="center" w:pos="6480"/>
        </w:tabs>
        <w:spacing w:before="120"/>
        <w:contextualSpacing/>
        <w:jc w:val="center"/>
        <w:rPr>
          <w:rFonts w:ascii="Georgia" w:hAnsi="Georgia"/>
          <w:b/>
          <w:bCs/>
        </w:rPr>
      </w:pPr>
      <w:r w:rsidRPr="00677D4F">
        <w:rPr>
          <w:rFonts w:ascii="Georgia" w:hAnsi="Georgia"/>
          <w:b/>
          <w:bCs/>
        </w:rPr>
        <w:t>Board Meeting</w:t>
      </w:r>
    </w:p>
    <w:p w14:paraId="35177A4D" w14:textId="77777777" w:rsidR="00677D4F" w:rsidRPr="00677D4F" w:rsidRDefault="006B37C6" w:rsidP="00677D4F">
      <w:pPr>
        <w:tabs>
          <w:tab w:val="left" w:pos="5760"/>
        </w:tabs>
        <w:contextualSpacing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May 13, 9 am</w:t>
      </w:r>
    </w:p>
    <w:p w14:paraId="60BBA181" w14:textId="77777777" w:rsidR="00677D4F" w:rsidRPr="00677D4F" w:rsidRDefault="00677D4F" w:rsidP="00677D4F">
      <w:pPr>
        <w:tabs>
          <w:tab w:val="left" w:pos="5760"/>
        </w:tabs>
        <w:contextualSpacing/>
        <w:jc w:val="center"/>
        <w:rPr>
          <w:rFonts w:ascii="Georgia" w:hAnsi="Georgia"/>
          <w:b/>
          <w:bCs/>
          <w:u w:val="single"/>
        </w:rPr>
      </w:pPr>
      <w:r w:rsidRPr="00677D4F">
        <w:rPr>
          <w:rFonts w:ascii="Georgia" w:hAnsi="Georgia"/>
          <w:b/>
          <w:bCs/>
          <w:u w:val="single"/>
        </w:rPr>
        <w:t>Minutes</w:t>
      </w:r>
    </w:p>
    <w:p w14:paraId="192FC149" w14:textId="77777777" w:rsidR="00C70057" w:rsidRDefault="009F60E3" w:rsidP="009F60E3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Attendees</w:t>
      </w:r>
      <w:r w:rsidRPr="00677D4F">
        <w:rPr>
          <w:rFonts w:ascii="Trebuchet MS" w:hAnsi="Trebuchet MS" w:cs="Calibri"/>
          <w:sz w:val="22"/>
          <w:szCs w:val="22"/>
        </w:rPr>
        <w:t>:</w:t>
      </w:r>
      <w:r w:rsidR="002826DE" w:rsidRPr="00677D4F">
        <w:rPr>
          <w:rFonts w:ascii="Trebuchet MS" w:hAnsi="Trebuchet MS" w:cs="Calibri"/>
          <w:sz w:val="22"/>
          <w:szCs w:val="22"/>
        </w:rPr>
        <w:t xml:space="preserve"> </w:t>
      </w:r>
      <w:r w:rsidR="006B37C6">
        <w:rPr>
          <w:rFonts w:ascii="Trebuchet MS" w:hAnsi="Trebuchet MS" w:cs="Calibri"/>
          <w:sz w:val="22"/>
          <w:szCs w:val="22"/>
        </w:rPr>
        <w:t>Susan Albright, Lisa Graf, Karen Graham, Mary Hewitt,</w:t>
      </w:r>
      <w:r w:rsidR="00251B92" w:rsidRPr="00677D4F">
        <w:rPr>
          <w:rFonts w:ascii="Trebuchet MS" w:hAnsi="Trebuchet MS" w:cs="Calibri"/>
          <w:sz w:val="22"/>
          <w:szCs w:val="22"/>
        </w:rPr>
        <w:t xml:space="preserve"> </w:t>
      </w:r>
      <w:r w:rsidR="006B37C6">
        <w:rPr>
          <w:rFonts w:ascii="Trebuchet MS" w:hAnsi="Trebuchet MS" w:cs="Calibri"/>
          <w:sz w:val="22"/>
          <w:szCs w:val="22"/>
        </w:rPr>
        <w:t>Nadine Johnson, Hope Preston, Leslie Ray, Sue Ryburn, Terry Wagner</w:t>
      </w:r>
    </w:p>
    <w:p w14:paraId="5816C4D1" w14:textId="77777777" w:rsidR="006B37C6" w:rsidRPr="006B37C6" w:rsidRDefault="006B37C6" w:rsidP="009F60E3">
      <w:p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 xml:space="preserve">Absent: </w:t>
      </w:r>
      <w:r>
        <w:rPr>
          <w:rFonts w:ascii="Trebuchet MS" w:hAnsi="Trebuchet MS" w:cs="Calibri"/>
          <w:sz w:val="22"/>
          <w:szCs w:val="22"/>
        </w:rPr>
        <w:t>Pat Simmons, Harriet Ottaviano</w:t>
      </w:r>
    </w:p>
    <w:p w14:paraId="7C8961B6" w14:textId="77777777" w:rsidR="00AA4FAB" w:rsidRPr="00677D4F" w:rsidRDefault="001C7981" w:rsidP="009F60E3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Guest</w:t>
      </w:r>
      <w:r w:rsidR="000D2EBB" w:rsidRPr="00677D4F">
        <w:rPr>
          <w:rFonts w:ascii="Trebuchet MS" w:hAnsi="Trebuchet MS" w:cs="Calibri"/>
          <w:b/>
          <w:sz w:val="22"/>
          <w:szCs w:val="22"/>
        </w:rPr>
        <w:t>(s)</w:t>
      </w:r>
      <w:r w:rsidRPr="00677D4F">
        <w:rPr>
          <w:rFonts w:ascii="Trebuchet MS" w:hAnsi="Trebuchet MS" w:cs="Calibri"/>
          <w:b/>
          <w:sz w:val="22"/>
          <w:szCs w:val="22"/>
        </w:rPr>
        <w:t>:</w:t>
      </w:r>
      <w:r w:rsidRPr="00677D4F">
        <w:rPr>
          <w:rFonts w:ascii="Trebuchet MS" w:hAnsi="Trebuchet MS" w:cs="Calibri"/>
          <w:sz w:val="22"/>
          <w:szCs w:val="22"/>
        </w:rPr>
        <w:t xml:space="preserve"> </w:t>
      </w:r>
      <w:r w:rsidR="006B37C6">
        <w:rPr>
          <w:rFonts w:ascii="Trebuchet MS" w:hAnsi="Trebuchet MS" w:cs="Calibri"/>
          <w:sz w:val="22"/>
          <w:szCs w:val="22"/>
        </w:rPr>
        <w:t>Jack Schorr, Shirley Wolcott</w:t>
      </w:r>
    </w:p>
    <w:p w14:paraId="3D767083" w14:textId="77777777" w:rsidR="00251B92" w:rsidRPr="00677D4F" w:rsidRDefault="00251B92" w:rsidP="009F60E3">
      <w:pPr>
        <w:rPr>
          <w:rFonts w:ascii="Trebuchet MS" w:hAnsi="Trebuchet MS" w:cs="Calibri"/>
          <w:sz w:val="22"/>
          <w:szCs w:val="22"/>
        </w:rPr>
      </w:pPr>
    </w:p>
    <w:p w14:paraId="03C732ED" w14:textId="77777777" w:rsidR="009F60E3" w:rsidRPr="00677D4F" w:rsidRDefault="002826DE" w:rsidP="009F60E3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Meeting c</w:t>
      </w:r>
      <w:r w:rsidR="009F60E3" w:rsidRPr="00677D4F">
        <w:rPr>
          <w:rFonts w:ascii="Trebuchet MS" w:hAnsi="Trebuchet MS" w:cs="Calibri"/>
          <w:b/>
          <w:sz w:val="22"/>
          <w:szCs w:val="22"/>
        </w:rPr>
        <w:t>alled to order</w:t>
      </w:r>
      <w:r w:rsidR="00BB393A" w:rsidRPr="00677D4F">
        <w:rPr>
          <w:rFonts w:ascii="Trebuchet MS" w:hAnsi="Trebuchet MS" w:cs="Calibri"/>
          <w:sz w:val="22"/>
          <w:szCs w:val="22"/>
        </w:rPr>
        <w:t xml:space="preserve">: </w:t>
      </w:r>
      <w:r w:rsidR="00431CDB">
        <w:rPr>
          <w:rFonts w:ascii="Trebuchet MS" w:hAnsi="Trebuchet MS" w:cs="Calibri"/>
          <w:sz w:val="22"/>
          <w:szCs w:val="22"/>
        </w:rPr>
        <w:t xml:space="preserve">by Karen Graham at 9 am, </w:t>
      </w:r>
      <w:r w:rsidR="00FA62EA">
        <w:rPr>
          <w:rFonts w:ascii="Trebuchet MS" w:hAnsi="Trebuchet MS" w:cs="Calibri"/>
          <w:sz w:val="22"/>
          <w:szCs w:val="22"/>
        </w:rPr>
        <w:t>at Washington County Extension Office</w:t>
      </w:r>
      <w:r w:rsidR="00431CDB">
        <w:rPr>
          <w:rFonts w:ascii="Trebuchet MS" w:hAnsi="Trebuchet MS" w:cs="Calibri"/>
          <w:sz w:val="22"/>
          <w:szCs w:val="22"/>
        </w:rPr>
        <w:t>.</w:t>
      </w:r>
    </w:p>
    <w:p w14:paraId="0BF95FB4" w14:textId="77777777" w:rsidR="00EE7B71" w:rsidRPr="00677D4F" w:rsidRDefault="00EE7B71" w:rsidP="009F60E3">
      <w:pPr>
        <w:rPr>
          <w:rFonts w:ascii="Trebuchet MS" w:hAnsi="Trebuchet MS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65"/>
        <w:gridCol w:w="7752"/>
        <w:gridCol w:w="3133"/>
      </w:tblGrid>
      <w:tr w:rsidR="00677D4F" w:rsidRPr="00677D4F" w14:paraId="5B5A147C" w14:textId="77777777" w:rsidTr="00677D4F">
        <w:trPr>
          <w:tblHeader/>
        </w:trPr>
        <w:tc>
          <w:tcPr>
            <w:tcW w:w="2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78D9394E" w14:textId="77777777" w:rsidR="00EE7B71" w:rsidRPr="00677D4F" w:rsidRDefault="00EE7B71" w:rsidP="009F60E3">
            <w:pP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TOPIC: PRESENTER(s)</w:t>
            </w:r>
          </w:p>
        </w:tc>
        <w:tc>
          <w:tcPr>
            <w:tcW w:w="77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40785907" w14:textId="77777777" w:rsidR="00EE7B71" w:rsidRPr="000A5150" w:rsidRDefault="00EE7B71" w:rsidP="009F60E3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0A515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DISCUSSION</w:t>
            </w:r>
          </w:p>
        </w:tc>
        <w:tc>
          <w:tcPr>
            <w:tcW w:w="3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63FC2666" w14:textId="77777777" w:rsidR="00EE7B71" w:rsidRPr="00677D4F" w:rsidRDefault="00EE7B71" w:rsidP="009F60E3">
            <w:pP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ACTION/DECISION</w:t>
            </w:r>
          </w:p>
        </w:tc>
      </w:tr>
      <w:tr w:rsidR="00781DB1" w:rsidRPr="00677D4F" w14:paraId="2B745D7F" w14:textId="77777777" w:rsidTr="00176F05">
        <w:tc>
          <w:tcPr>
            <w:tcW w:w="2065" w:type="dxa"/>
          </w:tcPr>
          <w:p w14:paraId="29D0B56F" w14:textId="77777777" w:rsidR="00737AE1" w:rsidRDefault="00FA62EA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Terry Wagner</w:t>
            </w:r>
          </w:p>
          <w:p w14:paraId="46CD3BBD" w14:textId="77777777" w:rsidR="00E73EA8" w:rsidRPr="00E73EA8" w:rsidRDefault="00E73EA8" w:rsidP="00737AE1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 w:rsidRPr="00E73EA8"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WCMGA Recognition Awards</w:t>
            </w:r>
          </w:p>
        </w:tc>
        <w:tc>
          <w:tcPr>
            <w:tcW w:w="7752" w:type="dxa"/>
          </w:tcPr>
          <w:p w14:paraId="4A79A863" w14:textId="77777777" w:rsidR="00E73EA8" w:rsidRPr="000A5150" w:rsidRDefault="00FD1457" w:rsidP="00E73EA8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A5150">
              <w:rPr>
                <w:rFonts w:ascii="Trebuchet MS" w:hAnsi="Trebuchet MS" w:cstheme="minorHAnsi"/>
                <w:sz w:val="22"/>
                <w:szCs w:val="22"/>
              </w:rPr>
              <w:t>Terry p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 xml:space="preserve">resented WCMGA 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A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 xml:space="preserve">ward 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C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>ertificates to:  Shirley Wolcott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,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“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>Behind the Scenes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”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>, Hope Preston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,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“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>Special Acts Making a Difference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”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>, Pat Simmons (not present) M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 xml:space="preserve">aster 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>G</w:t>
            </w:r>
            <w:r w:rsidRPr="000A5150">
              <w:rPr>
                <w:rFonts w:ascii="Trebuchet MS" w:hAnsi="Trebuchet MS" w:cstheme="minorHAnsi"/>
                <w:sz w:val="22"/>
                <w:szCs w:val="22"/>
              </w:rPr>
              <w:t>ardener</w:t>
            </w:r>
            <w:r w:rsidR="00E73EA8" w:rsidRPr="000A5150">
              <w:rPr>
                <w:rFonts w:ascii="Trebuchet MS" w:hAnsi="Trebuchet MS" w:cstheme="minorHAnsi"/>
                <w:sz w:val="22"/>
                <w:szCs w:val="22"/>
              </w:rPr>
              <w:t xml:space="preserve"> of the Year.</w:t>
            </w:r>
          </w:p>
          <w:p w14:paraId="383DB8EE" w14:textId="77777777" w:rsidR="00E73EA8" w:rsidRPr="000A5150" w:rsidRDefault="00E73EA8" w:rsidP="00E73EA8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32EC4992" w14:textId="77777777" w:rsidR="000A5150" w:rsidRDefault="006827DA" w:rsidP="006827DA">
            <w:pPr>
              <w:rPr>
                <w:rFonts w:ascii="Trebuchet MS" w:hAnsi="Trebuchet MS"/>
                <w:sz w:val="22"/>
                <w:szCs w:val="22"/>
              </w:rPr>
            </w:pPr>
            <w:r w:rsidRPr="000A5150">
              <w:rPr>
                <w:rFonts w:ascii="Trebuchet MS" w:hAnsi="Trebuchet MS"/>
                <w:sz w:val="22"/>
                <w:szCs w:val="22"/>
              </w:rPr>
              <w:t xml:space="preserve">Master Gardener of Note:  Members of the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P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lant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S</w:t>
            </w:r>
            <w:r w:rsidRPr="000A5150">
              <w:rPr>
                <w:rFonts w:ascii="Trebuchet MS" w:hAnsi="Trebuchet MS"/>
                <w:sz w:val="22"/>
                <w:szCs w:val="22"/>
              </w:rPr>
              <w:t>ales team who have made significant contributions to the spring plant sales. Sue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,</w:t>
            </w:r>
            <w:r w:rsidR="000A5150" w:rsidRPr="000A515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A5150">
              <w:rPr>
                <w:rFonts w:ascii="Trebuchet MS" w:hAnsi="Trebuchet MS"/>
                <w:sz w:val="22"/>
                <w:szCs w:val="22"/>
              </w:rPr>
              <w:t>Larina</w:t>
            </w:r>
            <w:r w:rsidR="000A5150" w:rsidRPr="000A5150">
              <w:rPr>
                <w:rFonts w:ascii="Trebuchet MS" w:hAnsi="Trebuchet MS"/>
                <w:sz w:val="22"/>
                <w:szCs w:val="22"/>
              </w:rPr>
              <w:t>,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and Terry will collaborate to identify these workers. </w:t>
            </w:r>
          </w:p>
          <w:p w14:paraId="2DCF27FA" w14:textId="77777777" w:rsidR="006827DA" w:rsidRPr="000A5150" w:rsidRDefault="006827DA" w:rsidP="006827DA">
            <w:pPr>
              <w:rPr>
                <w:rFonts w:ascii="Trebuchet MS" w:hAnsi="Trebuchet MS"/>
                <w:sz w:val="22"/>
                <w:szCs w:val="22"/>
              </w:rPr>
            </w:pPr>
            <w:r w:rsidRPr="000A5150">
              <w:rPr>
                <w:rFonts w:ascii="Trebuchet MS" w:hAnsi="Trebuchet MS"/>
                <w:sz w:val="22"/>
                <w:szCs w:val="22"/>
              </w:rPr>
              <w:t xml:space="preserve"> Chapter Relations update- 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Terry reported some new posts on the </w:t>
            </w:r>
            <w:r w:rsidRPr="000A5150">
              <w:rPr>
                <w:rFonts w:ascii="Trebuchet MS" w:hAnsi="Trebuchet MS"/>
                <w:sz w:val="22"/>
                <w:szCs w:val="22"/>
              </w:rPr>
              <w:t>Member Facebook page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.  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A5150">
              <w:rPr>
                <w:rFonts w:ascii="Trebuchet MS" w:hAnsi="Trebuchet MS"/>
                <w:sz w:val="22"/>
                <w:szCs w:val="22"/>
                <w:u w:val="single"/>
              </w:rPr>
              <w:t>The Chapter Chat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posted articles and photos of the nonmember volunteers who were recognized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 xml:space="preserve"> during National Volunteers Week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7F3D75A9" w14:textId="77777777" w:rsidR="006827DA" w:rsidRPr="000A5150" w:rsidRDefault="006827DA" w:rsidP="006827DA">
            <w:pPr>
              <w:rPr>
                <w:rFonts w:ascii="Trebuchet MS" w:hAnsi="Trebuchet MS"/>
                <w:sz w:val="22"/>
                <w:szCs w:val="22"/>
              </w:rPr>
            </w:pPr>
            <w:r w:rsidRPr="000A5150">
              <w:rPr>
                <w:rFonts w:ascii="Trebuchet MS" w:hAnsi="Trebuchet MS"/>
                <w:sz w:val="22"/>
                <w:szCs w:val="22"/>
              </w:rPr>
              <w:t xml:space="preserve">Members of 2020 intern class 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have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requested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a 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reunion. The board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discussed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67574" w:rsidRPr="000A5150">
              <w:rPr>
                <w:rFonts w:ascii="Trebuchet MS" w:hAnsi="Trebuchet MS"/>
                <w:sz w:val="22"/>
                <w:szCs w:val="22"/>
              </w:rPr>
              <w:t xml:space="preserve">planning a reunion that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would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includ</w:t>
            </w:r>
            <w:r w:rsidR="00A67574" w:rsidRPr="000A5150">
              <w:rPr>
                <w:rFonts w:ascii="Trebuchet MS" w:hAnsi="Trebuchet MS"/>
                <w:sz w:val="22"/>
                <w:szCs w:val="22"/>
              </w:rPr>
              <w:t>e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2022 interns as well</w:t>
            </w:r>
            <w:r w:rsidR="00A67574" w:rsidRPr="000A5150">
              <w:rPr>
                <w:rFonts w:ascii="Trebuchet MS" w:hAnsi="Trebuchet MS"/>
                <w:sz w:val="22"/>
                <w:szCs w:val="22"/>
              </w:rPr>
              <w:t>,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and spouses.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In addition, it was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 suggest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ed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>include intern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s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 from </w:t>
            </w:r>
            <w:r w:rsidR="00252D51" w:rsidRPr="000A5150">
              <w:rPr>
                <w:rFonts w:ascii="Trebuchet MS" w:hAnsi="Trebuchet MS"/>
                <w:sz w:val="22"/>
                <w:szCs w:val="22"/>
              </w:rPr>
              <w:t>each of the</w:t>
            </w:r>
            <w:r w:rsidR="00526AF7" w:rsidRPr="000A5150">
              <w:rPr>
                <w:rFonts w:ascii="Trebuchet MS" w:hAnsi="Trebuchet MS"/>
                <w:sz w:val="22"/>
                <w:szCs w:val="22"/>
              </w:rPr>
              <w:t xml:space="preserve"> three metro area counties</w:t>
            </w:r>
            <w:r w:rsidR="00A67574" w:rsidRPr="000A5150">
              <w:rPr>
                <w:rFonts w:ascii="Trebuchet MS" w:hAnsi="Trebuchet MS"/>
                <w:sz w:val="22"/>
                <w:szCs w:val="22"/>
              </w:rPr>
              <w:t>.</w:t>
            </w:r>
            <w:r w:rsidRPr="000A515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73D7DE69" w14:textId="77777777" w:rsidR="00176F05" w:rsidRPr="000A5150" w:rsidRDefault="00176F05" w:rsidP="00A67574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3B7C5276" w14:textId="77777777" w:rsidR="00176F05" w:rsidRPr="00677D4F" w:rsidRDefault="00526AF7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Terry will create a proposal to plan a reunion, including location, budget</w:t>
            </w:r>
            <w:r w:rsidR="00A67574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and hospitality. She will</w:t>
            </w:r>
            <w:r w:rsidR="00A6757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Calibri"/>
                <w:sz w:val="22"/>
                <w:szCs w:val="22"/>
              </w:rPr>
              <w:t>present</w:t>
            </w:r>
            <w:r w:rsidR="00A67574">
              <w:rPr>
                <w:rFonts w:ascii="Trebuchet MS" w:hAnsi="Trebuchet MS" w:cs="Calibri"/>
                <w:sz w:val="22"/>
                <w:szCs w:val="22"/>
              </w:rPr>
              <w:t xml:space="preserve"> this </w:t>
            </w:r>
            <w:r>
              <w:rPr>
                <w:rFonts w:ascii="Trebuchet MS" w:hAnsi="Trebuchet MS" w:cs="Calibri"/>
                <w:sz w:val="22"/>
                <w:szCs w:val="22"/>
              </w:rPr>
              <w:t>at the June board meeting</w:t>
            </w:r>
            <w:r w:rsidR="00A67574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</w:tr>
      <w:tr w:rsidR="00EE7B71" w:rsidRPr="00677D4F" w14:paraId="4B2BCC9A" w14:textId="77777777" w:rsidTr="00176F05">
        <w:tc>
          <w:tcPr>
            <w:tcW w:w="2065" w:type="dxa"/>
          </w:tcPr>
          <w:p w14:paraId="2A33A8CE" w14:textId="77777777" w:rsidR="00737AE1" w:rsidRPr="00677D4F" w:rsidRDefault="00737AE1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1ADFAE3F" w14:textId="77777777" w:rsidR="00176F05" w:rsidRPr="00677D4F" w:rsidRDefault="00176F05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122C5E56" w14:textId="77777777" w:rsidR="00545314" w:rsidRPr="00677D4F" w:rsidRDefault="00545314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5484D" w:rsidRPr="00677D4F" w14:paraId="253516F6" w14:textId="77777777" w:rsidTr="00176F05">
        <w:tc>
          <w:tcPr>
            <w:tcW w:w="2065" w:type="dxa"/>
          </w:tcPr>
          <w:p w14:paraId="6A551519" w14:textId="77777777" w:rsidR="00D5484D" w:rsidRDefault="00E73EA8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Jack Schorr</w:t>
            </w:r>
          </w:p>
          <w:p w14:paraId="5D174229" w14:textId="77777777" w:rsidR="00E73EA8" w:rsidRPr="00E73EA8" w:rsidRDefault="00E73EA8" w:rsidP="00737AE1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Backyard Certification Program</w:t>
            </w:r>
          </w:p>
        </w:tc>
        <w:tc>
          <w:tcPr>
            <w:tcW w:w="7752" w:type="dxa"/>
          </w:tcPr>
          <w:p w14:paraId="6052162E" w14:textId="77777777" w:rsidR="00E20AB8" w:rsidRPr="00D028C9" w:rsidRDefault="002C0B39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Jack is preparing an application, to include the Education Garden at PCC Rock Creek in the </w:t>
            </w:r>
            <w:r w:rsidRPr="002C0B39">
              <w:rPr>
                <w:rFonts w:ascii="Trebuchet MS" w:hAnsi="Trebuchet MS" w:cs="Calibri"/>
                <w:sz w:val="22"/>
                <w:szCs w:val="22"/>
                <w:u w:val="single"/>
              </w:rPr>
              <w:t xml:space="preserve">Backyard </w:t>
            </w:r>
            <w:r w:rsidR="00D028C9">
              <w:rPr>
                <w:rFonts w:ascii="Trebuchet MS" w:hAnsi="Trebuchet MS" w:cs="Calibri"/>
                <w:sz w:val="22"/>
                <w:szCs w:val="22"/>
                <w:u w:val="single"/>
              </w:rPr>
              <w:t xml:space="preserve">Habitat </w:t>
            </w:r>
            <w:r w:rsidRPr="002C0B39">
              <w:rPr>
                <w:rFonts w:ascii="Trebuchet MS" w:hAnsi="Trebuchet MS" w:cs="Calibri"/>
                <w:sz w:val="22"/>
                <w:szCs w:val="22"/>
                <w:u w:val="single"/>
              </w:rPr>
              <w:t xml:space="preserve">Certification </w:t>
            </w:r>
            <w:r w:rsidRPr="00D028C9">
              <w:rPr>
                <w:rFonts w:ascii="Trebuchet MS" w:hAnsi="Trebuchet MS" w:cs="Calibri"/>
                <w:sz w:val="22"/>
                <w:szCs w:val="22"/>
                <w:u w:val="single"/>
              </w:rPr>
              <w:t>Program</w:t>
            </w:r>
            <w:r w:rsidR="000A5150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administered by </w:t>
            </w:r>
            <w:r w:rsidR="00D028C9">
              <w:rPr>
                <w:rFonts w:ascii="Trebuchet MS" w:hAnsi="Trebuchet MS" w:cs="Calibri"/>
                <w:sz w:val="22"/>
                <w:szCs w:val="22"/>
              </w:rPr>
              <w:t>Portland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Audubon and the Columbia Land Trust.  </w:t>
            </w:r>
            <w:r w:rsidR="00E20AB8">
              <w:rPr>
                <w:rFonts w:ascii="Trebuchet MS" w:hAnsi="Trebuchet MS" w:cs="Calibri"/>
                <w:sz w:val="22"/>
                <w:szCs w:val="22"/>
              </w:rPr>
              <w:t>The board discussed how the public can identify plants to purchase that qualify as native plants.</w:t>
            </w:r>
          </w:p>
        </w:tc>
        <w:tc>
          <w:tcPr>
            <w:tcW w:w="3133" w:type="dxa"/>
          </w:tcPr>
          <w:p w14:paraId="4829C325" w14:textId="77777777" w:rsidR="00E1749D" w:rsidRDefault="00E20AB8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There will be further discussion on making available a list published by OSU, at clinic</w:t>
            </w:r>
            <w:r w:rsidR="006B4743">
              <w:rPr>
                <w:rFonts w:ascii="Trebuchet MS" w:hAnsi="Trebuchet MS" w:cs="Calibri"/>
                <w:sz w:val="22"/>
                <w:szCs w:val="22"/>
              </w:rPr>
              <w:t>s, plant sales, and other points of contacting the public.</w:t>
            </w:r>
          </w:p>
          <w:p w14:paraId="05303385" w14:textId="77777777" w:rsidR="00D028C9" w:rsidRPr="00D028C9" w:rsidRDefault="00D028C9" w:rsidP="00737AE1">
            <w:pPr>
              <w:rPr>
                <w:rFonts w:ascii="Trebuchet MS" w:hAnsi="Trebuchet MS" w:cs="Calibri"/>
                <w:sz w:val="22"/>
                <w:szCs w:val="22"/>
                <w:u w:val="single"/>
              </w:rPr>
            </w:pPr>
            <w:r>
              <w:rPr>
                <w:rFonts w:ascii="Trebuchet MS" w:hAnsi="Trebuchet MS" w:cs="Calibri"/>
                <w:sz w:val="22"/>
                <w:szCs w:val="22"/>
                <w:u w:val="single"/>
              </w:rPr>
              <w:t xml:space="preserve">Recommended Native Plants </w:t>
            </w:r>
            <w:proofErr w:type="gramStart"/>
            <w:r>
              <w:rPr>
                <w:rFonts w:ascii="Trebuchet MS" w:hAnsi="Trebuchet MS" w:cs="Calibri"/>
                <w:sz w:val="22"/>
                <w:szCs w:val="22"/>
                <w:u w:val="single"/>
              </w:rPr>
              <w:t>For</w:t>
            </w:r>
            <w:proofErr w:type="gramEnd"/>
            <w:r w:rsidR="000A5150">
              <w:rPr>
                <w:rFonts w:ascii="Trebuchet MS" w:hAnsi="Trebuchet MS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rebuchet MS" w:hAnsi="Trebuchet MS" w:cs="Calibri"/>
                <w:sz w:val="22"/>
                <w:szCs w:val="22"/>
                <w:u w:val="single"/>
              </w:rPr>
              <w:t>Home Gardens in Western Oregon</w:t>
            </w:r>
          </w:p>
        </w:tc>
      </w:tr>
      <w:tr w:rsidR="00D5484D" w:rsidRPr="00677D4F" w14:paraId="0E67FE68" w14:textId="77777777" w:rsidTr="00176F05">
        <w:tc>
          <w:tcPr>
            <w:tcW w:w="2065" w:type="dxa"/>
          </w:tcPr>
          <w:p w14:paraId="00BEA434" w14:textId="77777777" w:rsidR="00B10756" w:rsidRDefault="00CC7191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Pat Simmons</w:t>
            </w:r>
          </w:p>
          <w:p w14:paraId="2CAE0149" w14:textId="77777777" w:rsidR="00CC7191" w:rsidRPr="00CC7191" w:rsidRDefault="00CC7191" w:rsidP="00737AE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Propagation Team</w:t>
            </w:r>
          </w:p>
        </w:tc>
        <w:tc>
          <w:tcPr>
            <w:tcW w:w="7752" w:type="dxa"/>
          </w:tcPr>
          <w:p w14:paraId="2A740F4F" w14:textId="77777777" w:rsidR="00CC7191" w:rsidRDefault="000A5150" w:rsidP="00CC719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Pat submitted a document which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outlines suggestions for future work in plant propagation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particularly in preparing sufficient stock for plant sales.</w:t>
            </w:r>
          </w:p>
          <w:p w14:paraId="417C1B1C" w14:textId="77777777" w:rsidR="00CC7191" w:rsidRDefault="00CC7191" w:rsidP="00CC719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128D55A" w14:textId="77777777" w:rsidR="00CC7191" w:rsidRPr="00347DA5" w:rsidRDefault="00CC7191" w:rsidP="00CC719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268DCD7D" w14:textId="77777777" w:rsidR="00B10756" w:rsidRPr="00677D4F" w:rsidRDefault="00B10756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29110E8D" w14:textId="77777777" w:rsidR="00D5484D" w:rsidRPr="00677D4F" w:rsidRDefault="00D5484D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C7191" w:rsidRPr="00677D4F" w14:paraId="7EBC6591" w14:textId="77777777" w:rsidTr="00176F05">
        <w:tc>
          <w:tcPr>
            <w:tcW w:w="2065" w:type="dxa"/>
          </w:tcPr>
          <w:p w14:paraId="4697A4B0" w14:textId="77777777" w:rsidR="00CC7191" w:rsidRDefault="00DF7543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Hope Preston</w:t>
            </w:r>
          </w:p>
          <w:p w14:paraId="4295C3A9" w14:textId="77777777" w:rsidR="00DF7543" w:rsidRPr="00DF7543" w:rsidRDefault="00DF7543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Treasurer Report</w:t>
            </w:r>
          </w:p>
        </w:tc>
        <w:tc>
          <w:tcPr>
            <w:tcW w:w="7752" w:type="dxa"/>
          </w:tcPr>
          <w:p w14:paraId="06800E6D" w14:textId="2BB32485" w:rsidR="00CC7191" w:rsidRPr="00F3280D" w:rsidRDefault="00DF7543" w:rsidP="00CC719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Hope is submitting a</w:t>
            </w:r>
            <w:r w:rsidR="00CC719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Wells Fargo credit</w:t>
            </w:r>
            <w:r w:rsidR="00F3280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card </w:t>
            </w:r>
            <w:r w:rsidR="00CC7191">
              <w:rPr>
                <w:rFonts w:ascii="Trebuchet MS" w:hAnsi="Trebuchet MS"/>
                <w:b/>
                <w:bCs/>
                <w:sz w:val="22"/>
                <w:szCs w:val="22"/>
              </w:rPr>
              <w:t>application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 Lisa Graf and Mary Hewitt sign</w:t>
            </w:r>
            <w:r>
              <w:rPr>
                <w:rFonts w:ascii="Trebuchet MS" w:hAnsi="Trebuchet MS"/>
                <w:sz w:val="22"/>
                <w:szCs w:val="22"/>
              </w:rPr>
              <w:t>ed the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application as officers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Hope</w:t>
            </w:r>
            <w:r>
              <w:rPr>
                <w:rFonts w:ascii="Trebuchet MS" w:hAnsi="Trebuchet MS"/>
                <w:sz w:val="22"/>
                <w:szCs w:val="22"/>
              </w:rPr>
              <w:t xml:space="preserve"> Preston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and Karen</w:t>
            </w:r>
            <w:r>
              <w:rPr>
                <w:rFonts w:ascii="Trebuchet MS" w:hAnsi="Trebuchet MS"/>
                <w:sz w:val="22"/>
                <w:szCs w:val="22"/>
              </w:rPr>
              <w:t xml:space="preserve"> Graham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will be authorized to use the card.</w:t>
            </w:r>
          </w:p>
          <w:p w14:paraId="79B631E1" w14:textId="77777777" w:rsidR="004D2D87" w:rsidRDefault="00EC41F6" w:rsidP="00CC719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Hope r</w:t>
            </w:r>
            <w:r w:rsidR="00CC7191">
              <w:rPr>
                <w:rFonts w:ascii="Trebuchet MS" w:hAnsi="Trebuchet MS"/>
                <w:sz w:val="22"/>
                <w:szCs w:val="22"/>
              </w:rPr>
              <w:t>e</w:t>
            </w:r>
            <w:r>
              <w:rPr>
                <w:rFonts w:ascii="Trebuchet MS" w:hAnsi="Trebuchet MS"/>
                <w:sz w:val="22"/>
                <w:szCs w:val="22"/>
              </w:rPr>
              <w:t>ferred to “Budget vs. Actuals: FY2022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budget</w:t>
            </w:r>
            <w:r>
              <w:rPr>
                <w:rFonts w:ascii="Trebuchet MS" w:hAnsi="Trebuchet MS"/>
                <w:sz w:val="22"/>
                <w:szCs w:val="22"/>
              </w:rPr>
              <w:t>- FY22 P&amp;L”</w:t>
            </w:r>
            <w:r w:rsidR="004D2D87">
              <w:rPr>
                <w:rFonts w:ascii="Trebuchet MS" w:hAnsi="Trebuchet MS"/>
                <w:sz w:val="22"/>
                <w:szCs w:val="22"/>
              </w:rPr>
              <w:t xml:space="preserve">, so that 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board members </w:t>
            </w:r>
            <w:r w:rsidR="004D2D87">
              <w:rPr>
                <w:rFonts w:ascii="Trebuchet MS" w:hAnsi="Trebuchet MS"/>
                <w:sz w:val="22"/>
                <w:szCs w:val="22"/>
              </w:rPr>
              <w:t>may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2D87">
              <w:rPr>
                <w:rFonts w:ascii="Trebuchet MS" w:hAnsi="Trebuchet MS"/>
                <w:sz w:val="22"/>
                <w:szCs w:val="22"/>
              </w:rPr>
              <w:t>identify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resources still available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to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2D87">
              <w:rPr>
                <w:rFonts w:ascii="Trebuchet MS" w:hAnsi="Trebuchet MS"/>
                <w:sz w:val="22"/>
                <w:szCs w:val="22"/>
              </w:rPr>
              <w:t>WCMGA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 programs</w:t>
            </w:r>
            <w:r w:rsidR="004D2D87">
              <w:rPr>
                <w:rFonts w:ascii="Trebuchet MS" w:hAnsi="Trebuchet MS"/>
                <w:sz w:val="22"/>
                <w:szCs w:val="22"/>
              </w:rPr>
              <w:t xml:space="preserve"> in 2022</w:t>
            </w:r>
            <w:r w:rsidR="00CC7191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5DA46D1D" w14:textId="77777777" w:rsidR="00CC7191" w:rsidRPr="004D2D87" w:rsidRDefault="00CC7191" w:rsidP="00CC719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D2D87">
              <w:rPr>
                <w:rFonts w:ascii="Trebuchet MS" w:hAnsi="Trebuchet MS"/>
                <w:sz w:val="22"/>
                <w:szCs w:val="22"/>
              </w:rPr>
              <w:t>There was discussion of the minimum reserves needed to be held.</w:t>
            </w:r>
          </w:p>
          <w:p w14:paraId="07FACC6D" w14:textId="77777777" w:rsidR="00CC7191" w:rsidRDefault="00CC7191" w:rsidP="00CC719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B8131BD" w14:textId="77777777" w:rsidR="00CC7191" w:rsidRPr="00677D4F" w:rsidRDefault="00CC7191" w:rsidP="004D2D87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tcW w:w="3133" w:type="dxa"/>
          </w:tcPr>
          <w:p w14:paraId="665DE5B7" w14:textId="57483F5C" w:rsidR="00CC7191" w:rsidRDefault="00DF7543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Board </w:t>
            </w: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 xml:space="preserve">members </w:t>
            </w:r>
            <w:r w:rsidR="00F3280D">
              <w:rPr>
                <w:rFonts w:ascii="Trebuchet MS" w:hAnsi="Trebuchet MS" w:cs="Calibri"/>
                <w:sz w:val="22"/>
                <w:szCs w:val="22"/>
              </w:rPr>
              <w:t xml:space="preserve"> and</w:t>
            </w:r>
            <w:proofErr w:type="gramEnd"/>
            <w:r w:rsidR="00F3280D">
              <w:rPr>
                <w:rFonts w:ascii="Trebuchet MS" w:hAnsi="Trebuchet MS" w:cs="Calibri"/>
                <w:sz w:val="22"/>
                <w:szCs w:val="22"/>
              </w:rPr>
              <w:t xml:space="preserve"> team leads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will </w:t>
            </w:r>
            <w:r w:rsidR="00F3280D">
              <w:rPr>
                <w:rFonts w:ascii="Trebuchet MS" w:hAnsi="Trebuchet MS" w:cs="Calibri"/>
                <w:sz w:val="22"/>
                <w:szCs w:val="22"/>
              </w:rPr>
              <w:t>make suggestion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s to Hope, at the next meeting to add more funds to programs in a future budget. </w:t>
            </w:r>
          </w:p>
          <w:p w14:paraId="3B429751" w14:textId="77777777" w:rsidR="004D2D87" w:rsidRDefault="004D2D87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04B3BF3E" w14:textId="77777777" w:rsidR="004D2D87" w:rsidRPr="00DF7543" w:rsidRDefault="00192F55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The</w:t>
            </w:r>
            <w:r w:rsidR="004D2D87">
              <w:rPr>
                <w:rFonts w:ascii="Trebuchet MS" w:hAnsi="Trebuchet MS" w:cs="Calibri"/>
                <w:sz w:val="22"/>
                <w:szCs w:val="22"/>
              </w:rPr>
              <w:t xml:space="preserve"> June board meeting </w:t>
            </w:r>
            <w:r w:rsidR="007D69B5">
              <w:rPr>
                <w:rFonts w:ascii="Trebuchet MS" w:hAnsi="Trebuchet MS" w:cs="Calibri"/>
                <w:sz w:val="22"/>
                <w:szCs w:val="22"/>
              </w:rPr>
              <w:t>will address</w:t>
            </w:r>
            <w:r w:rsidR="004D2D87">
              <w:rPr>
                <w:rFonts w:ascii="Trebuchet MS" w:hAnsi="Trebuchet MS" w:cs="Calibri"/>
                <w:sz w:val="22"/>
                <w:szCs w:val="22"/>
              </w:rPr>
              <w:t xml:space="preserve"> adjust</w:t>
            </w:r>
            <w:r w:rsidR="007D69B5">
              <w:rPr>
                <w:rFonts w:ascii="Trebuchet MS" w:hAnsi="Trebuchet MS" w:cs="Calibri"/>
                <w:sz w:val="22"/>
                <w:szCs w:val="22"/>
              </w:rPr>
              <w:t>ments to</w:t>
            </w:r>
            <w:r w:rsidR="004D2D87">
              <w:rPr>
                <w:rFonts w:ascii="Trebuchet MS" w:hAnsi="Trebuchet MS" w:cs="Calibri"/>
                <w:sz w:val="22"/>
                <w:szCs w:val="22"/>
              </w:rPr>
              <w:t xml:space="preserve"> the 2022 budget.</w:t>
            </w:r>
          </w:p>
        </w:tc>
      </w:tr>
      <w:tr w:rsidR="00CC7191" w:rsidRPr="00677D4F" w14:paraId="2B21179A" w14:textId="77777777" w:rsidTr="00176F05">
        <w:tc>
          <w:tcPr>
            <w:tcW w:w="2065" w:type="dxa"/>
          </w:tcPr>
          <w:p w14:paraId="1C9166C9" w14:textId="77777777" w:rsidR="00CC7191" w:rsidRDefault="009F7519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Sue Ryburn</w:t>
            </w:r>
          </w:p>
          <w:p w14:paraId="1120F148" w14:textId="77777777" w:rsidR="00C150CE" w:rsidRPr="00C150CE" w:rsidRDefault="00C150CE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Sales Update</w:t>
            </w:r>
          </w:p>
        </w:tc>
        <w:tc>
          <w:tcPr>
            <w:tcW w:w="7752" w:type="dxa"/>
          </w:tcPr>
          <w:p w14:paraId="37D51CD7" w14:textId="116F5616" w:rsidR="00ED65D3" w:rsidRDefault="00ED65D3" w:rsidP="00ED65D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Sue </w:t>
            </w:r>
            <w:r w:rsidR="00931EBB">
              <w:rPr>
                <w:rFonts w:ascii="Trebuchet MS" w:hAnsi="Trebuchet MS"/>
                <w:sz w:val="22"/>
                <w:szCs w:val="22"/>
              </w:rPr>
              <w:t>presented</w:t>
            </w:r>
            <w:r>
              <w:rPr>
                <w:rFonts w:ascii="Trebuchet MS" w:hAnsi="Trebuchet MS"/>
                <w:sz w:val="22"/>
                <w:szCs w:val="22"/>
              </w:rPr>
              <w:t xml:space="preserve"> a summary of the plant sales efforts and </w:t>
            </w:r>
            <w:r w:rsidR="005D0200">
              <w:rPr>
                <w:rFonts w:ascii="Trebuchet MS" w:hAnsi="Trebuchet MS"/>
                <w:sz w:val="22"/>
                <w:szCs w:val="22"/>
              </w:rPr>
              <w:t>earnings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="005D0200">
              <w:rPr>
                <w:rFonts w:ascii="Trebuchet MS" w:hAnsi="Trebuchet MS"/>
                <w:sz w:val="22"/>
                <w:szCs w:val="22"/>
              </w:rPr>
              <w:t xml:space="preserve"> including</w:t>
            </w:r>
            <w:r>
              <w:rPr>
                <w:rFonts w:ascii="Trebuchet MS" w:hAnsi="Trebuchet MS"/>
                <w:sz w:val="22"/>
                <w:szCs w:val="22"/>
              </w:rPr>
              <w:t xml:space="preserve"> notes for future planning</w:t>
            </w:r>
            <w:r w:rsidR="005D0200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 xml:space="preserve"> which will be posted on</w:t>
            </w:r>
            <w:r w:rsidR="007913FB">
              <w:rPr>
                <w:rFonts w:ascii="Trebuchet MS" w:hAnsi="Trebuchet MS"/>
                <w:sz w:val="22"/>
                <w:szCs w:val="22"/>
              </w:rPr>
              <w:t xml:space="preserve"> the Fundraising Director </w:t>
            </w:r>
            <w:r>
              <w:rPr>
                <w:rFonts w:ascii="Trebuchet MS" w:hAnsi="Trebuchet MS"/>
                <w:sz w:val="22"/>
                <w:szCs w:val="22"/>
              </w:rPr>
              <w:t>OneDrive</w:t>
            </w:r>
            <w:r w:rsidR="005D0200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05C03B1A" w14:textId="289A1921" w:rsidR="00ED65D3" w:rsidRDefault="00ED65D3" w:rsidP="00ED65D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 profits from the plant sales (Hortlandia and Spring Sale) are close to $</w:t>
            </w:r>
            <w:r w:rsidR="007913FB">
              <w:rPr>
                <w:rFonts w:ascii="Trebuchet MS" w:hAnsi="Trebuchet MS"/>
                <w:sz w:val="22"/>
                <w:szCs w:val="22"/>
              </w:rPr>
              <w:t>44</w:t>
            </w:r>
            <w:r>
              <w:rPr>
                <w:rFonts w:ascii="Trebuchet MS" w:hAnsi="Trebuchet MS"/>
                <w:sz w:val="22"/>
                <w:szCs w:val="22"/>
              </w:rPr>
              <w:t xml:space="preserve">00. Following a discussion of previous years of hosting WCMGA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Garden</w:t>
            </w:r>
            <w:r w:rsidR="007913FB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est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Sue </w:t>
            </w:r>
            <w:r w:rsidR="007913FB">
              <w:rPr>
                <w:rFonts w:ascii="Trebuchet MS" w:hAnsi="Trebuchet MS"/>
                <w:sz w:val="22"/>
                <w:szCs w:val="22"/>
              </w:rPr>
              <w:t xml:space="preserve">suggested that we return to </w:t>
            </w:r>
            <w:proofErr w:type="spellStart"/>
            <w:r w:rsidR="007913FB">
              <w:rPr>
                <w:rFonts w:ascii="Trebuchet MS" w:hAnsi="Trebuchet MS"/>
                <w:sz w:val="22"/>
                <w:szCs w:val="22"/>
              </w:rPr>
              <w:t>Gardenfest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913FB">
              <w:rPr>
                <w:rFonts w:ascii="Trebuchet MS" w:hAnsi="Trebuchet MS"/>
                <w:sz w:val="22"/>
                <w:szCs w:val="22"/>
              </w:rPr>
              <w:t xml:space="preserve">where we are the sole vendor, </w:t>
            </w:r>
            <w:r>
              <w:rPr>
                <w:rFonts w:ascii="Trebuchet MS" w:hAnsi="Trebuchet MS"/>
                <w:sz w:val="22"/>
                <w:szCs w:val="22"/>
              </w:rPr>
              <w:t xml:space="preserve">beginning next year. </w:t>
            </w:r>
            <w:r w:rsidR="007913FB">
              <w:rPr>
                <w:rFonts w:ascii="Trebuchet MS" w:hAnsi="Trebuchet MS"/>
                <w:sz w:val="22"/>
                <w:szCs w:val="22"/>
              </w:rPr>
              <w:t xml:space="preserve">She recommended that we focus on </w:t>
            </w:r>
            <w:proofErr w:type="spellStart"/>
            <w:r w:rsidR="007913FB">
              <w:rPr>
                <w:rFonts w:ascii="Trebuchet MS" w:hAnsi="Trebuchet MS"/>
                <w:sz w:val="22"/>
                <w:szCs w:val="22"/>
              </w:rPr>
              <w:t>Gardenfest</w:t>
            </w:r>
            <w:proofErr w:type="spellEnd"/>
            <w:r w:rsidR="007913FB">
              <w:rPr>
                <w:rFonts w:ascii="Trebuchet MS" w:hAnsi="Trebuchet MS"/>
                <w:sz w:val="22"/>
                <w:szCs w:val="22"/>
              </w:rPr>
              <w:t>, rather than participating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913FB">
              <w:rPr>
                <w:rFonts w:ascii="Trebuchet MS" w:hAnsi="Trebuchet MS"/>
                <w:sz w:val="22"/>
                <w:szCs w:val="22"/>
              </w:rPr>
              <w:t>in other plant sales. The other plant sales this year were important to do, but also a huge amount of work.</w:t>
            </w:r>
          </w:p>
          <w:p w14:paraId="3AA80380" w14:textId="4C90FB47" w:rsidR="00ED65D3" w:rsidRDefault="00ED65D3" w:rsidP="00ED65D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Sue </w:t>
            </w:r>
            <w:r w:rsidR="00931EBB">
              <w:rPr>
                <w:rFonts w:ascii="Trebuchet MS" w:hAnsi="Trebuchet MS"/>
                <w:sz w:val="22"/>
                <w:szCs w:val="22"/>
              </w:rPr>
              <w:t>proposed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D0200">
              <w:rPr>
                <w:rFonts w:ascii="Trebuchet MS" w:hAnsi="Trebuchet MS"/>
                <w:sz w:val="22"/>
                <w:szCs w:val="22"/>
              </w:rPr>
              <w:t xml:space="preserve">that </w:t>
            </w:r>
            <w:r>
              <w:rPr>
                <w:rFonts w:ascii="Trebuchet MS" w:hAnsi="Trebuchet MS"/>
                <w:sz w:val="22"/>
                <w:szCs w:val="22"/>
              </w:rPr>
              <w:t xml:space="preserve">planning </w:t>
            </w:r>
            <w:r w:rsidR="00931EBB">
              <w:rPr>
                <w:rFonts w:ascii="Trebuchet MS" w:hAnsi="Trebuchet MS"/>
                <w:sz w:val="22"/>
                <w:szCs w:val="22"/>
              </w:rPr>
              <w:t>would</w:t>
            </w:r>
            <w:r>
              <w:rPr>
                <w:rFonts w:ascii="Trebuchet MS" w:hAnsi="Trebuchet MS"/>
                <w:sz w:val="22"/>
                <w:szCs w:val="22"/>
              </w:rPr>
              <w:t xml:space="preserve"> begin in summer, as part of </w:t>
            </w:r>
            <w:r w:rsidR="005D0200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>
              <w:rPr>
                <w:rFonts w:ascii="Trebuchet MS" w:hAnsi="Trebuchet MS"/>
                <w:sz w:val="22"/>
                <w:szCs w:val="22"/>
              </w:rPr>
              <w:t xml:space="preserve">August budgeting process. </w:t>
            </w:r>
            <w:r w:rsidR="005D0200">
              <w:rPr>
                <w:rFonts w:ascii="Trebuchet MS" w:hAnsi="Trebuchet MS"/>
                <w:sz w:val="22"/>
                <w:szCs w:val="22"/>
              </w:rPr>
              <w:t xml:space="preserve">This will </w:t>
            </w:r>
            <w:r w:rsidR="00931EBB">
              <w:rPr>
                <w:rFonts w:ascii="Trebuchet MS" w:hAnsi="Trebuchet MS"/>
                <w:sz w:val="22"/>
                <w:szCs w:val="22"/>
              </w:rPr>
              <w:t xml:space="preserve">include </w:t>
            </w:r>
            <w:r w:rsidR="005D0200">
              <w:rPr>
                <w:rFonts w:ascii="Trebuchet MS" w:hAnsi="Trebuchet MS"/>
                <w:sz w:val="22"/>
                <w:szCs w:val="22"/>
              </w:rPr>
              <w:t>making p</w:t>
            </w:r>
            <w:r>
              <w:rPr>
                <w:rFonts w:ascii="Trebuchet MS" w:hAnsi="Trebuchet MS"/>
                <w:sz w:val="22"/>
                <w:szCs w:val="22"/>
              </w:rPr>
              <w:t>lans for propagation</w:t>
            </w:r>
            <w:r w:rsidR="005D0200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 xml:space="preserve"> and</w:t>
            </w:r>
            <w:r w:rsidR="00C150C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D0200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>
              <w:rPr>
                <w:rFonts w:ascii="Trebuchet MS" w:hAnsi="Trebuchet MS"/>
                <w:sz w:val="22"/>
                <w:szCs w:val="22"/>
              </w:rPr>
              <w:t xml:space="preserve">leadership structure for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Garden</w:t>
            </w:r>
            <w:r w:rsidR="007913FB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est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 held at PCC</w:t>
            </w:r>
            <w:r w:rsidR="005D0200">
              <w:rPr>
                <w:rFonts w:ascii="Trebuchet MS" w:hAnsi="Trebuchet MS"/>
                <w:sz w:val="22"/>
                <w:szCs w:val="22"/>
              </w:rPr>
              <w:t xml:space="preserve"> in 2023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5D0200">
              <w:rPr>
                <w:rFonts w:ascii="Trebuchet MS" w:hAnsi="Trebuchet MS"/>
                <w:sz w:val="22"/>
                <w:szCs w:val="22"/>
              </w:rPr>
              <w:t>There was d</w:t>
            </w:r>
            <w:r>
              <w:rPr>
                <w:rFonts w:ascii="Trebuchet MS" w:hAnsi="Trebuchet MS"/>
                <w:sz w:val="22"/>
                <w:szCs w:val="22"/>
              </w:rPr>
              <w:t>iscussion of</w:t>
            </w:r>
            <w:r w:rsidR="005D0200">
              <w:rPr>
                <w:rFonts w:ascii="Trebuchet MS" w:hAnsi="Trebuchet MS"/>
                <w:sz w:val="22"/>
                <w:szCs w:val="22"/>
              </w:rPr>
              <w:t xml:space="preserve"> the means of </w:t>
            </w:r>
            <w:r>
              <w:rPr>
                <w:rFonts w:ascii="Trebuchet MS" w:hAnsi="Trebuchet MS"/>
                <w:sz w:val="22"/>
                <w:szCs w:val="22"/>
              </w:rPr>
              <w:t xml:space="preserve">engaging customers at these sales. </w:t>
            </w:r>
          </w:p>
          <w:p w14:paraId="5A9B2209" w14:textId="77777777" w:rsidR="00ED65D3" w:rsidRDefault="00ED65D3" w:rsidP="00ED65D3">
            <w:pPr>
              <w:rPr>
                <w:rFonts w:ascii="Trebuchet MS" w:hAnsi="Trebuchet MS"/>
                <w:sz w:val="22"/>
                <w:szCs w:val="22"/>
              </w:rPr>
            </w:pPr>
            <w:r w:rsidRPr="001D42E7">
              <w:rPr>
                <w:rFonts w:ascii="Trebuchet MS" w:hAnsi="Trebuchet MS"/>
                <w:i/>
                <w:iCs/>
                <w:sz w:val="22"/>
                <w:szCs w:val="22"/>
              </w:rPr>
              <w:t>Gifts For Gardeners</w:t>
            </w:r>
            <w:r>
              <w:rPr>
                <w:rFonts w:ascii="Trebuchet MS" w:hAnsi="Trebuchet MS"/>
                <w:sz w:val="22"/>
                <w:szCs w:val="22"/>
              </w:rPr>
              <w:t xml:space="preserve"> may be participating in multiple sales at </w:t>
            </w:r>
            <w:r w:rsidR="00931EBB">
              <w:rPr>
                <w:rFonts w:ascii="Trebuchet MS" w:hAnsi="Trebuchet MS"/>
                <w:sz w:val="22"/>
                <w:szCs w:val="22"/>
              </w:rPr>
              <w:t>additional</w:t>
            </w:r>
            <w:r>
              <w:rPr>
                <w:rFonts w:ascii="Trebuchet MS" w:hAnsi="Trebuchet MS"/>
                <w:sz w:val="22"/>
                <w:szCs w:val="22"/>
              </w:rPr>
              <w:t xml:space="preserve"> venues, such as Hortlandia, and OSU Mini College.</w:t>
            </w:r>
          </w:p>
          <w:p w14:paraId="0C7599A0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16934740" w14:textId="7891FBF8" w:rsidR="00CC7191" w:rsidRPr="00677D4F" w:rsidRDefault="007913FB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The board agreed that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Gardenfest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not only garners funds but engages the public in some educational activities and provides an opportunity for all members to get involved.</w:t>
            </w:r>
          </w:p>
        </w:tc>
      </w:tr>
      <w:tr w:rsidR="00CC7191" w:rsidRPr="00677D4F" w14:paraId="213FA436" w14:textId="77777777" w:rsidTr="00176F05">
        <w:tc>
          <w:tcPr>
            <w:tcW w:w="2065" w:type="dxa"/>
          </w:tcPr>
          <w:p w14:paraId="2F932F03" w14:textId="77777777" w:rsidR="00CC7191" w:rsidRDefault="007B25D6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Susan Albright</w:t>
            </w:r>
          </w:p>
          <w:p w14:paraId="3C7F452E" w14:textId="77777777" w:rsidR="007B25D6" w:rsidRPr="007B25D6" w:rsidRDefault="007B25D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Program and Garden Updates</w:t>
            </w:r>
          </w:p>
        </w:tc>
        <w:tc>
          <w:tcPr>
            <w:tcW w:w="7752" w:type="dxa"/>
          </w:tcPr>
          <w:p w14:paraId="798DCD4D" w14:textId="77777777" w:rsidR="007B25D6" w:rsidRPr="00135AE4" w:rsidRDefault="007B25D6" w:rsidP="007B25D6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009E9C6" w14:textId="6612F80C" w:rsidR="00214854" w:rsidRPr="00135AE4" w:rsidRDefault="00214854" w:rsidP="00214854">
            <w:pPr>
              <w:rPr>
                <w:rFonts w:ascii="Trebuchet MS" w:hAnsi="Trebuchet MS"/>
                <w:sz w:val="22"/>
                <w:szCs w:val="22"/>
              </w:rPr>
            </w:pPr>
            <w:r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Learning Garden- </w:t>
            </w:r>
            <w:r w:rsidRPr="00135AE4">
              <w:rPr>
                <w:rFonts w:ascii="Trebuchet MS" w:hAnsi="Trebuchet MS"/>
                <w:sz w:val="22"/>
                <w:szCs w:val="22"/>
              </w:rPr>
              <w:t>Vandalism and theft have recently occurred. Susan clarified that information regarding uses of medicinal herbs, such as those grown at Pioneer Herb Garden</w:t>
            </w:r>
            <w:r w:rsidR="008A2FFB" w:rsidRPr="00135AE4">
              <w:rPr>
                <w:rFonts w:ascii="Trebuchet MS" w:hAnsi="Trebuchet MS"/>
                <w:sz w:val="22"/>
                <w:szCs w:val="22"/>
              </w:rPr>
              <w:t>,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is more accurately noted as a cultural phenomenon rather than</w:t>
            </w:r>
            <w:r w:rsidR="00931EBB" w:rsidRPr="00135AE4">
              <w:rPr>
                <w:rFonts w:ascii="Trebuchet MS" w:hAnsi="Trebuchet MS"/>
                <w:sz w:val="22"/>
                <w:szCs w:val="22"/>
              </w:rPr>
              <w:t xml:space="preserve"> as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scientific information. </w:t>
            </w:r>
            <w:r w:rsidR="008A2FFB" w:rsidRPr="00135AE4">
              <w:rPr>
                <w:rFonts w:ascii="Trebuchet MS" w:hAnsi="Trebuchet MS"/>
                <w:sz w:val="22"/>
                <w:szCs w:val="22"/>
              </w:rPr>
              <w:t>Learning Garden will be working with THPRD on new MOU.</w:t>
            </w:r>
          </w:p>
          <w:p w14:paraId="275A32DD" w14:textId="710C2857" w:rsidR="00214854" w:rsidRPr="00135AE4" w:rsidRDefault="008A2FFB" w:rsidP="00214854">
            <w:pPr>
              <w:rPr>
                <w:rFonts w:ascii="Trebuchet MS" w:hAnsi="Trebuchet MS"/>
                <w:sz w:val="22"/>
                <w:szCs w:val="22"/>
              </w:rPr>
            </w:pPr>
            <w:r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Education Garden </w:t>
            </w:r>
            <w:r w:rsidR="00214854"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>PCC Rock Creek Garden</w:t>
            </w:r>
            <w:r w:rsidR="00214854" w:rsidRPr="00135AE4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135AE4">
              <w:rPr>
                <w:rFonts w:ascii="Trebuchet MS" w:hAnsi="Trebuchet MS"/>
                <w:sz w:val="22"/>
                <w:szCs w:val="22"/>
              </w:rPr>
              <w:t>COVID restrictions are starting to ease but there is still a mask mandate, even for some outdoor gatherings</w:t>
            </w:r>
            <w:r w:rsidR="00214854" w:rsidRPr="00135AE4">
              <w:rPr>
                <w:rFonts w:ascii="Trebuchet MS" w:hAnsi="Trebuchet MS"/>
                <w:sz w:val="22"/>
                <w:szCs w:val="22"/>
              </w:rPr>
              <w:t xml:space="preserve">. The greenhouse space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is again </w:t>
            </w:r>
            <w:r w:rsidR="00214854" w:rsidRPr="00135AE4">
              <w:rPr>
                <w:rFonts w:ascii="Trebuchet MS" w:hAnsi="Trebuchet MS"/>
                <w:sz w:val="22"/>
                <w:szCs w:val="22"/>
              </w:rPr>
              <w:t xml:space="preserve">available for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>2022-23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Current </w:t>
            </w:r>
            <w:r w:rsidR="00214854" w:rsidRPr="00135AE4">
              <w:rPr>
                <w:rFonts w:ascii="Trebuchet MS" w:hAnsi="Trebuchet MS"/>
                <w:sz w:val="22"/>
                <w:szCs w:val="22"/>
              </w:rPr>
              <w:t>Memo of Understanding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with PCC RC will expire at the end of the year. Sue R &amp; Susan A will be meeting with Karen Sanders and Jenn Peters to discuss new MOU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>.</w:t>
            </w:r>
            <w:r w:rsidR="00214854" w:rsidRPr="00135AE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4A5E0B45" w14:textId="77777777" w:rsidR="00214854" w:rsidRPr="00135AE4" w:rsidRDefault="00214854" w:rsidP="00214854">
            <w:pPr>
              <w:rPr>
                <w:rFonts w:ascii="Trebuchet MS" w:hAnsi="Trebuchet MS"/>
                <w:sz w:val="22"/>
                <w:szCs w:val="22"/>
              </w:rPr>
            </w:pPr>
            <w:r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>Speakers Committee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The committee is drafting a process for </w:t>
            </w:r>
            <w:r w:rsidRPr="00135AE4">
              <w:rPr>
                <w:rFonts w:ascii="Trebuchet MS" w:hAnsi="Trebuchet MS"/>
                <w:sz w:val="22"/>
                <w:szCs w:val="22"/>
              </w:rPr>
              <w:t>sharing information from speakers with publicity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 in a timely manner.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14E33EBF" w14:textId="77777777" w:rsidR="00214854" w:rsidRPr="00135AE4" w:rsidRDefault="00214854" w:rsidP="0021485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CEACF58" w14:textId="77777777" w:rsidR="00214854" w:rsidRPr="00135AE4" w:rsidRDefault="00214854" w:rsidP="00214854">
            <w:pPr>
              <w:rPr>
                <w:rFonts w:ascii="Trebuchet MS" w:hAnsi="Trebuchet MS"/>
                <w:sz w:val="22"/>
                <w:szCs w:val="22"/>
              </w:rPr>
            </w:pPr>
            <w:r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>Calendar of Events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>F</w:t>
            </w:r>
            <w:r w:rsidRPr="00135AE4">
              <w:rPr>
                <w:rFonts w:ascii="Trebuchet MS" w:hAnsi="Trebuchet MS"/>
                <w:sz w:val="22"/>
                <w:szCs w:val="22"/>
              </w:rPr>
              <w:t>amily events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 are h</w:t>
            </w:r>
            <w:r w:rsidRPr="00135AE4">
              <w:rPr>
                <w:rFonts w:ascii="Trebuchet MS" w:hAnsi="Trebuchet MS"/>
                <w:sz w:val="22"/>
                <w:szCs w:val="22"/>
              </w:rPr>
              <w:t>ighlighted on the 2022 calendar</w:t>
            </w:r>
            <w:r w:rsidR="007541C5" w:rsidRPr="00135AE4">
              <w:rPr>
                <w:rFonts w:ascii="Trebuchet MS" w:hAnsi="Trebuchet MS"/>
                <w:sz w:val="22"/>
                <w:szCs w:val="22"/>
              </w:rPr>
              <w:t>.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541C5" w:rsidRPr="00135AE4">
              <w:rPr>
                <w:rFonts w:ascii="Trebuchet MS" w:hAnsi="Trebuchet MS"/>
                <w:sz w:val="22"/>
                <w:szCs w:val="22"/>
              </w:rPr>
              <w:t>Following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 a two- year hiatus, WCMGA is offering many events this season. Susan recommend</w:t>
            </w:r>
            <w:r w:rsidR="007541C5" w:rsidRPr="00135AE4">
              <w:rPr>
                <w:rFonts w:ascii="Trebuchet MS" w:hAnsi="Trebuchet MS"/>
                <w:sz w:val="22"/>
                <w:szCs w:val="22"/>
              </w:rPr>
              <w:t>ed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 checking the calendar and</w:t>
            </w:r>
            <w:r w:rsidR="007541C5" w:rsidRPr="00135AE4">
              <w:rPr>
                <w:rFonts w:ascii="Trebuchet MS" w:hAnsi="Trebuchet MS"/>
                <w:sz w:val="22"/>
                <w:szCs w:val="22"/>
              </w:rPr>
              <w:t xml:space="preserve"> the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>availability of volunteers before adding more events</w:t>
            </w:r>
            <w:r w:rsidR="007541C5" w:rsidRPr="00135AE4">
              <w:rPr>
                <w:rFonts w:ascii="Trebuchet MS" w:hAnsi="Trebuchet MS"/>
                <w:sz w:val="22"/>
                <w:szCs w:val="22"/>
              </w:rPr>
              <w:t>,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 this season.</w:t>
            </w:r>
          </w:p>
          <w:p w14:paraId="07215863" w14:textId="77777777" w:rsidR="00214854" w:rsidRPr="00135AE4" w:rsidRDefault="00214854" w:rsidP="0021485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548735B" w14:textId="78410F64" w:rsidR="00214854" w:rsidRPr="00135AE4" w:rsidRDefault="00214854" w:rsidP="00214854">
            <w:pPr>
              <w:rPr>
                <w:rFonts w:ascii="Trebuchet MS" w:hAnsi="Trebuchet MS"/>
                <w:sz w:val="22"/>
                <w:szCs w:val="22"/>
              </w:rPr>
            </w:pPr>
            <w:r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>Washington County Fair</w:t>
            </w:r>
            <w:r w:rsidR="00A348B4"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is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 xml:space="preserve">held during the </w:t>
            </w:r>
            <w:r w:rsidRPr="00135AE4">
              <w:rPr>
                <w:rFonts w:ascii="Trebuchet MS" w:hAnsi="Trebuchet MS"/>
                <w:sz w:val="22"/>
                <w:szCs w:val="22"/>
              </w:rPr>
              <w:t>last weekend in July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>.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348B4" w:rsidRPr="00135AE4">
              <w:rPr>
                <w:rFonts w:ascii="Trebuchet MS" w:hAnsi="Trebuchet MS"/>
                <w:sz w:val="22"/>
                <w:szCs w:val="22"/>
              </w:rPr>
              <w:t>This year it is a conflict with the OMGA Mini College.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64BFB" w:rsidRPr="00135AE4">
              <w:rPr>
                <w:rFonts w:ascii="Trebuchet MS" w:hAnsi="Trebuchet MS"/>
                <w:sz w:val="22"/>
                <w:szCs w:val="22"/>
              </w:rPr>
              <w:t>WCMGA will not partic</w:t>
            </w:r>
            <w:r w:rsidR="00135AE4">
              <w:rPr>
                <w:rFonts w:ascii="Trebuchet MS" w:hAnsi="Trebuchet MS"/>
                <w:sz w:val="22"/>
                <w:szCs w:val="22"/>
              </w:rPr>
              <w:t>i</w:t>
            </w:r>
            <w:r w:rsidR="00964BFB" w:rsidRPr="00135AE4">
              <w:rPr>
                <w:rFonts w:ascii="Trebuchet MS" w:hAnsi="Trebuchet MS"/>
                <w:sz w:val="22"/>
                <w:szCs w:val="22"/>
              </w:rPr>
              <w:t>pate this year at the WC Fair</w:t>
            </w:r>
            <w:r w:rsidR="00135AE4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677E3609" w14:textId="77777777" w:rsidR="00A348B4" w:rsidRPr="00135AE4" w:rsidRDefault="00A348B4" w:rsidP="0021485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FEBD826" w14:textId="7DFE751B" w:rsidR="00214854" w:rsidRPr="00135AE4" w:rsidRDefault="00A348B4" w:rsidP="00214854">
            <w:pPr>
              <w:rPr>
                <w:rFonts w:ascii="Trebuchet MS" w:hAnsi="Trebuchet MS"/>
                <w:sz w:val="22"/>
                <w:szCs w:val="22"/>
              </w:rPr>
            </w:pPr>
            <w:r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8D6E99"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>Open Garden at the Education Garden</w:t>
            </w:r>
            <w:r w:rsidR="0024213D"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  <w:r w:rsidR="008D6E99"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64BFB" w:rsidRPr="00135AE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July 23 – </w:t>
            </w:r>
            <w:r w:rsidR="00964BFB" w:rsidRPr="00135AE4">
              <w:rPr>
                <w:rFonts w:ascii="Trebuchet MS" w:hAnsi="Trebuchet MS"/>
                <w:sz w:val="22"/>
                <w:szCs w:val="22"/>
              </w:rPr>
              <w:t>Had initial planning meeting. Will finalize details at second meeting later this month.</w:t>
            </w:r>
          </w:p>
          <w:p w14:paraId="45D024B0" w14:textId="77777777" w:rsidR="00CC7191" w:rsidRPr="00135AE4" w:rsidRDefault="00214854" w:rsidP="0024213D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35AE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Ask an </w:t>
            </w:r>
            <w:r w:rsidR="00144A0E" w:rsidRPr="00135AE4">
              <w:rPr>
                <w:rFonts w:ascii="Trebuchet MS" w:hAnsi="Trebuchet MS"/>
                <w:i/>
                <w:iCs/>
                <w:sz w:val="22"/>
                <w:szCs w:val="22"/>
              </w:rPr>
              <w:t>E</w:t>
            </w:r>
            <w:r w:rsidRPr="00135AE4">
              <w:rPr>
                <w:rFonts w:ascii="Trebuchet MS" w:hAnsi="Trebuchet MS"/>
                <w:i/>
                <w:iCs/>
                <w:sz w:val="22"/>
                <w:szCs w:val="22"/>
              </w:rPr>
              <w:t>xper</w:t>
            </w:r>
            <w:r w:rsidR="00144A0E" w:rsidRPr="00135AE4">
              <w:rPr>
                <w:rFonts w:ascii="Trebuchet MS" w:hAnsi="Trebuchet MS"/>
                <w:i/>
                <w:iCs/>
                <w:sz w:val="22"/>
                <w:szCs w:val="22"/>
              </w:rPr>
              <w:t>t</w:t>
            </w:r>
            <w:r w:rsidR="00144A0E" w:rsidRPr="00135AE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144A0E" w:rsidRPr="00135AE4">
              <w:rPr>
                <w:rFonts w:ascii="Trebuchet MS" w:hAnsi="Trebuchet MS"/>
                <w:sz w:val="22"/>
                <w:szCs w:val="22"/>
              </w:rPr>
              <w:t xml:space="preserve">offered during the Open Garden, </w:t>
            </w:r>
            <w:r w:rsidR="008D6E99" w:rsidRPr="00135AE4">
              <w:rPr>
                <w:rFonts w:ascii="Trebuchet MS" w:hAnsi="Trebuchet MS"/>
                <w:sz w:val="22"/>
                <w:szCs w:val="22"/>
              </w:rPr>
              <w:t xml:space="preserve">will be supported by 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publications </w:t>
            </w:r>
            <w:r w:rsidR="008D6E99" w:rsidRPr="00135AE4">
              <w:rPr>
                <w:rFonts w:ascii="Trebuchet MS" w:hAnsi="Trebuchet MS"/>
                <w:sz w:val="22"/>
                <w:szCs w:val="22"/>
              </w:rPr>
              <w:t>from the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Ext</w:t>
            </w:r>
            <w:r w:rsidR="008D6E99" w:rsidRPr="00135AE4">
              <w:rPr>
                <w:rFonts w:ascii="Trebuchet MS" w:hAnsi="Trebuchet MS"/>
                <w:sz w:val="22"/>
                <w:szCs w:val="22"/>
              </w:rPr>
              <w:t>ension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Office</w:t>
            </w:r>
            <w:r w:rsidR="008D6E99" w:rsidRPr="00135AE4">
              <w:rPr>
                <w:rFonts w:ascii="Trebuchet MS" w:hAnsi="Trebuchet MS"/>
                <w:sz w:val="22"/>
                <w:szCs w:val="22"/>
              </w:rPr>
              <w:t xml:space="preserve">, including 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Spanish language </w:t>
            </w:r>
            <w:r w:rsidR="008D6E99" w:rsidRPr="00135AE4">
              <w:rPr>
                <w:rFonts w:ascii="Trebuchet MS" w:hAnsi="Trebuchet MS"/>
                <w:sz w:val="22"/>
                <w:szCs w:val="22"/>
              </w:rPr>
              <w:t xml:space="preserve">gardening 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pages. </w:t>
            </w:r>
            <w:r w:rsidR="0024213D" w:rsidRPr="00135AE4">
              <w:rPr>
                <w:rFonts w:ascii="Trebuchet MS" w:hAnsi="Trebuchet MS"/>
                <w:sz w:val="22"/>
                <w:szCs w:val="22"/>
              </w:rPr>
              <w:t xml:space="preserve"> A “takeaway” will be given to guests, after completing a</w:t>
            </w:r>
            <w:r w:rsidR="00650F7D" w:rsidRPr="00135AE4">
              <w:rPr>
                <w:rFonts w:ascii="Trebuchet MS" w:hAnsi="Trebuchet MS"/>
                <w:sz w:val="22"/>
                <w:szCs w:val="22"/>
              </w:rPr>
              <w:t>n exit/evaluation sheet</w:t>
            </w:r>
            <w:r w:rsidR="0024213D" w:rsidRPr="00135AE4">
              <w:rPr>
                <w:rFonts w:ascii="Trebuchet MS" w:hAnsi="Trebuchet MS"/>
                <w:sz w:val="22"/>
                <w:szCs w:val="22"/>
              </w:rPr>
              <w:t>.</w:t>
            </w:r>
            <w:r w:rsidR="00650F7D" w:rsidRPr="00135AE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133" w:type="dxa"/>
          </w:tcPr>
          <w:p w14:paraId="5D1C4994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C7191" w:rsidRPr="00677D4F" w14:paraId="370E996B" w14:textId="77777777" w:rsidTr="00176F05">
        <w:tc>
          <w:tcPr>
            <w:tcW w:w="2065" w:type="dxa"/>
          </w:tcPr>
          <w:p w14:paraId="218B5F3F" w14:textId="77777777" w:rsidR="00CC7191" w:rsidRDefault="007921F8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Nadine Johnson</w:t>
            </w:r>
          </w:p>
          <w:p w14:paraId="7AD1AD21" w14:textId="77777777" w:rsidR="007921F8" w:rsidRDefault="00010EB7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Audit Report</w:t>
            </w:r>
          </w:p>
          <w:p w14:paraId="58EBC27F" w14:textId="77777777" w:rsidR="008E2F66" w:rsidRDefault="008E2F6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6791778C" w14:textId="77777777" w:rsidR="008E2F66" w:rsidRDefault="008E2F6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52A427E6" w14:textId="77777777" w:rsidR="008E2F66" w:rsidRDefault="008E2F6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7E9B8DEC" w14:textId="77777777" w:rsidR="008E2F66" w:rsidRDefault="008E2F6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30A0A21A" w14:textId="77777777" w:rsidR="008E2F66" w:rsidRDefault="008E2F6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1D779398" w14:textId="77777777" w:rsidR="008E2F66" w:rsidRDefault="008E2F6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0F65E106" w14:textId="77777777" w:rsidR="008E2F66" w:rsidRDefault="008E2F66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Leslie Ray</w:t>
            </w:r>
          </w:p>
          <w:p w14:paraId="52765C80" w14:textId="77777777" w:rsidR="008E2F66" w:rsidRDefault="008E2F66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Grow1Give1</w:t>
            </w:r>
          </w:p>
          <w:p w14:paraId="21C7729E" w14:textId="77777777" w:rsidR="003A054D" w:rsidRPr="008E2F66" w:rsidRDefault="003A054D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OMGA Representative</w:t>
            </w:r>
          </w:p>
          <w:p w14:paraId="7B84E240" w14:textId="77777777" w:rsidR="00001ED8" w:rsidRDefault="00001ED8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33E89CB3" w14:textId="77777777" w:rsidR="00001ED8" w:rsidRDefault="00001ED8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7DD044C8" w14:textId="77777777" w:rsidR="00001ED8" w:rsidRDefault="00001ED8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39EBB0FB" w14:textId="77777777" w:rsidR="00001ED8" w:rsidRDefault="00001ED8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21F15EA2" w14:textId="77777777" w:rsidR="00001ED8" w:rsidRDefault="00001ED8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43C83156" w14:textId="77777777" w:rsidR="00001ED8" w:rsidRDefault="00001ED8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72198AD4" w14:textId="77777777" w:rsidR="004E0E5D" w:rsidRPr="00001ED8" w:rsidRDefault="004E0E5D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58EFD802" w14:textId="77777777" w:rsidR="00DC0927" w:rsidRPr="00010EB7" w:rsidRDefault="00010EB7" w:rsidP="00DC092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Nadine </w:t>
            </w:r>
            <w:r w:rsidR="00890BB6">
              <w:rPr>
                <w:rFonts w:ascii="Trebuchet MS" w:hAnsi="Trebuchet MS"/>
                <w:sz w:val="22"/>
                <w:szCs w:val="22"/>
              </w:rPr>
              <w:t xml:space="preserve">reported </w:t>
            </w:r>
            <w:r>
              <w:rPr>
                <w:rFonts w:ascii="Trebuchet MS" w:hAnsi="Trebuchet MS"/>
                <w:sz w:val="22"/>
                <w:szCs w:val="22"/>
              </w:rPr>
              <w:t xml:space="preserve">that the internal audit is now complete.  Future updates </w:t>
            </w:r>
            <w:r w:rsidR="00890BB6">
              <w:rPr>
                <w:rFonts w:ascii="Trebuchet MS" w:hAnsi="Trebuchet MS"/>
                <w:sz w:val="22"/>
                <w:szCs w:val="22"/>
              </w:rPr>
              <w:t xml:space="preserve">will </w:t>
            </w:r>
            <w:r>
              <w:rPr>
                <w:rFonts w:ascii="Trebuchet MS" w:hAnsi="Trebuchet MS"/>
                <w:sz w:val="22"/>
                <w:szCs w:val="22"/>
              </w:rPr>
              <w:t>include inventory updates at</w:t>
            </w:r>
            <w:r w:rsidR="00890BB6">
              <w:rPr>
                <w:rFonts w:ascii="Trebuchet MS" w:hAnsi="Trebuchet MS"/>
                <w:sz w:val="22"/>
                <w:szCs w:val="22"/>
              </w:rPr>
              <w:t xml:space="preserve"> PCC</w:t>
            </w:r>
            <w:r>
              <w:rPr>
                <w:rFonts w:ascii="Trebuchet MS" w:hAnsi="Trebuchet MS"/>
                <w:sz w:val="22"/>
                <w:szCs w:val="22"/>
              </w:rPr>
              <w:t xml:space="preserve"> Rock Creek buildings used by WCMGA, the </w:t>
            </w:r>
            <w:r w:rsidR="00890BB6">
              <w:rPr>
                <w:rFonts w:ascii="Trebuchet MS" w:hAnsi="Trebuchet MS"/>
                <w:sz w:val="22"/>
                <w:szCs w:val="22"/>
              </w:rPr>
              <w:t>E</w:t>
            </w:r>
            <w:r>
              <w:rPr>
                <w:rFonts w:ascii="Trebuchet MS" w:hAnsi="Trebuchet MS"/>
                <w:sz w:val="22"/>
                <w:szCs w:val="22"/>
              </w:rPr>
              <w:t xml:space="preserve">xtension </w:t>
            </w:r>
            <w:r w:rsidR="00890BB6">
              <w:rPr>
                <w:rFonts w:ascii="Trebuchet MS" w:hAnsi="Trebuchet M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ffice, and </w:t>
            </w:r>
            <w:r w:rsidRPr="00890BB6">
              <w:rPr>
                <w:rFonts w:ascii="Trebuchet MS" w:hAnsi="Trebuchet MS"/>
                <w:i/>
                <w:iCs/>
                <w:sz w:val="22"/>
                <w:szCs w:val="22"/>
              </w:rPr>
              <w:t>Gifts for Gardeners</w:t>
            </w:r>
            <w:r>
              <w:rPr>
                <w:rFonts w:ascii="Trebuchet MS" w:hAnsi="Trebuchet MS"/>
                <w:sz w:val="22"/>
                <w:szCs w:val="22"/>
              </w:rPr>
              <w:t xml:space="preserve"> sales inventory.  When completed</w:t>
            </w:r>
            <w:r w:rsidR="00890BB6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 xml:space="preserve"> these inventory updates will be </w:t>
            </w:r>
            <w:r w:rsidR="00890BB6">
              <w:rPr>
                <w:rFonts w:ascii="Trebuchet MS" w:hAnsi="Trebuchet MS"/>
                <w:sz w:val="22"/>
                <w:szCs w:val="22"/>
              </w:rPr>
              <w:t>posted</w:t>
            </w:r>
            <w:r>
              <w:rPr>
                <w:rFonts w:ascii="Trebuchet MS" w:hAnsi="Trebuchet MS"/>
                <w:sz w:val="22"/>
                <w:szCs w:val="22"/>
              </w:rPr>
              <w:t xml:space="preserve"> on OneDrive.</w:t>
            </w:r>
          </w:p>
          <w:p w14:paraId="043E9B46" w14:textId="77777777" w:rsidR="007D6F7E" w:rsidRDefault="007D6F7E" w:rsidP="00DC092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0D77809" w14:textId="77777777" w:rsidR="00E00256" w:rsidRDefault="007D6F7E" w:rsidP="00DC092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Nadine is preparing to file a claim for the lost items due to theft and vandalism, which recently occurred at the Learning Garden. The deductible cost is $250.  Marilyn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Berti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32032">
              <w:rPr>
                <w:rFonts w:ascii="Trebuchet MS" w:hAnsi="Trebuchet MS"/>
                <w:sz w:val="22"/>
                <w:szCs w:val="22"/>
              </w:rPr>
              <w:t>will</w:t>
            </w:r>
            <w:r>
              <w:rPr>
                <w:rFonts w:ascii="Trebuchet MS" w:hAnsi="Trebuchet MS"/>
                <w:sz w:val="22"/>
                <w:szCs w:val="22"/>
              </w:rPr>
              <w:t xml:space="preserve"> complet</w:t>
            </w:r>
            <w:r w:rsidR="00932032">
              <w:rPr>
                <w:rFonts w:ascii="Trebuchet MS" w:hAnsi="Trebuchet MS"/>
                <w:sz w:val="22"/>
                <w:szCs w:val="22"/>
              </w:rPr>
              <w:t>e</w:t>
            </w:r>
            <w:r>
              <w:rPr>
                <w:rFonts w:ascii="Trebuchet MS" w:hAnsi="Trebuchet MS"/>
                <w:sz w:val="22"/>
                <w:szCs w:val="22"/>
              </w:rPr>
              <w:t xml:space="preserve"> a list of missing items.</w:t>
            </w:r>
            <w:r w:rsidR="00DC092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1524E689" w14:textId="77777777" w:rsidR="007D6F7E" w:rsidRDefault="00DC0927" w:rsidP="007D6F7E">
            <w:pPr>
              <w:rPr>
                <w:rFonts w:ascii="Trebuchet MS" w:hAnsi="Trebuchet MS"/>
                <w:sz w:val="22"/>
                <w:szCs w:val="22"/>
              </w:rPr>
            </w:pPr>
            <w:r w:rsidRPr="00FB038E">
              <w:rPr>
                <w:rFonts w:ascii="Trebuchet MS" w:hAnsi="Trebuchet MS"/>
                <w:b/>
                <w:bCs/>
                <w:sz w:val="22"/>
                <w:szCs w:val="22"/>
              </w:rPr>
              <w:t>Grow 1-Give1</w:t>
            </w:r>
            <w:r w:rsidR="003A054D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  <w:r w:rsidR="00192F5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001ED8">
              <w:rPr>
                <w:rFonts w:ascii="Trebuchet MS" w:hAnsi="Trebuchet MS"/>
                <w:sz w:val="22"/>
                <w:szCs w:val="22"/>
              </w:rPr>
              <w:t>The distribution</w:t>
            </w:r>
            <w:r w:rsidR="003A054D">
              <w:rPr>
                <w:rFonts w:ascii="Trebuchet MS" w:hAnsi="Trebuchet MS"/>
                <w:sz w:val="22"/>
                <w:szCs w:val="22"/>
              </w:rPr>
              <w:t xml:space="preserve"> on May 16,</w:t>
            </w:r>
            <w:r w:rsidR="00001ED8">
              <w:rPr>
                <w:rFonts w:ascii="Trebuchet MS" w:hAnsi="Trebuchet MS"/>
                <w:sz w:val="22"/>
                <w:szCs w:val="22"/>
              </w:rPr>
              <w:t xml:space="preserve"> will be</w:t>
            </w:r>
            <w:r w:rsidR="007D6F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01ED8">
              <w:rPr>
                <w:rFonts w:ascii="Trebuchet MS" w:hAnsi="Trebuchet MS"/>
                <w:sz w:val="22"/>
                <w:szCs w:val="22"/>
              </w:rPr>
              <w:t>p</w:t>
            </w:r>
            <w:r w:rsidR="007D6F7E">
              <w:rPr>
                <w:rFonts w:ascii="Trebuchet MS" w:hAnsi="Trebuchet MS"/>
                <w:sz w:val="22"/>
                <w:szCs w:val="22"/>
              </w:rPr>
              <w:t xml:space="preserve">art of Food Pantry pick up, </w:t>
            </w:r>
            <w:r w:rsidR="004E0E5D">
              <w:rPr>
                <w:rFonts w:ascii="Trebuchet MS" w:hAnsi="Trebuchet MS"/>
                <w:sz w:val="22"/>
                <w:szCs w:val="22"/>
              </w:rPr>
              <w:t xml:space="preserve">giving out </w:t>
            </w:r>
            <w:r w:rsidR="007D6F7E">
              <w:rPr>
                <w:rFonts w:ascii="Trebuchet MS" w:hAnsi="Trebuchet MS"/>
                <w:sz w:val="22"/>
                <w:szCs w:val="22"/>
              </w:rPr>
              <w:t>130 grow bags</w:t>
            </w:r>
            <w:r w:rsidR="004E0E5D">
              <w:rPr>
                <w:rFonts w:ascii="Trebuchet MS" w:hAnsi="Trebuchet MS"/>
                <w:sz w:val="22"/>
                <w:szCs w:val="22"/>
              </w:rPr>
              <w:t>,</w:t>
            </w:r>
            <w:r w:rsidR="007D6F7E">
              <w:rPr>
                <w:rFonts w:ascii="Trebuchet MS" w:hAnsi="Trebuchet MS"/>
                <w:sz w:val="22"/>
                <w:szCs w:val="22"/>
              </w:rPr>
              <w:t xml:space="preserve"> about 300 plants. </w:t>
            </w:r>
            <w:r w:rsidR="004E0E5D">
              <w:rPr>
                <w:rFonts w:ascii="Trebuchet MS" w:hAnsi="Trebuchet MS"/>
                <w:sz w:val="22"/>
                <w:szCs w:val="22"/>
              </w:rPr>
              <w:t>and</w:t>
            </w:r>
            <w:r w:rsidR="007D6F7E">
              <w:rPr>
                <w:rFonts w:ascii="Trebuchet MS" w:hAnsi="Trebuchet MS"/>
                <w:sz w:val="22"/>
                <w:szCs w:val="22"/>
              </w:rPr>
              <w:t xml:space="preserve"> seed packets</w:t>
            </w:r>
            <w:r w:rsidR="003A054D">
              <w:rPr>
                <w:rFonts w:ascii="Trebuchet MS" w:hAnsi="Trebuchet MS"/>
                <w:sz w:val="22"/>
                <w:szCs w:val="22"/>
              </w:rPr>
              <w:t xml:space="preserve"> to SVDP clients</w:t>
            </w:r>
            <w:r w:rsidR="007D6F7E">
              <w:rPr>
                <w:rFonts w:ascii="Trebuchet MS" w:hAnsi="Trebuchet MS"/>
                <w:sz w:val="22"/>
                <w:szCs w:val="22"/>
              </w:rPr>
              <w:t>.</w:t>
            </w:r>
            <w:r w:rsidR="003A054D">
              <w:rPr>
                <w:rFonts w:ascii="Trebuchet MS" w:hAnsi="Trebuchet MS"/>
                <w:sz w:val="22"/>
                <w:szCs w:val="22"/>
              </w:rPr>
              <w:t xml:space="preserve"> Bilingual gardening information sheets are part of the distribution.</w:t>
            </w:r>
          </w:p>
          <w:p w14:paraId="43ACD396" w14:textId="77777777" w:rsidR="00192F55" w:rsidRDefault="00192F55" w:rsidP="007D6F7E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83DF5B6" w14:textId="77777777" w:rsidR="007D6F7E" w:rsidRDefault="007D6F7E" w:rsidP="007D6F7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77BCF">
              <w:rPr>
                <w:rFonts w:ascii="Trebuchet MS" w:hAnsi="Trebuchet MS"/>
                <w:sz w:val="22"/>
                <w:szCs w:val="22"/>
              </w:rPr>
              <w:t>Leslie will give a report after a meeting with OMGA in the next month.</w:t>
            </w:r>
          </w:p>
          <w:p w14:paraId="5C082740" w14:textId="77777777" w:rsidR="00DC0927" w:rsidRPr="002967AF" w:rsidRDefault="00DC0927" w:rsidP="00DC0927">
            <w:pPr>
              <w:ind w:firstLine="720"/>
              <w:rPr>
                <w:rFonts w:ascii="Trebuchet MS" w:hAnsi="Trebuchet MS"/>
                <w:sz w:val="22"/>
                <w:szCs w:val="22"/>
              </w:rPr>
            </w:pPr>
            <w:r w:rsidRPr="00D70886"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</w:p>
          <w:p w14:paraId="3FD69DD0" w14:textId="77777777" w:rsidR="00CC7191" w:rsidRPr="00677D4F" w:rsidRDefault="00CC7191" w:rsidP="007D6F7E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27710D0E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C7191" w:rsidRPr="00677D4F" w14:paraId="0C33A1F7" w14:textId="77777777" w:rsidTr="00176F05">
        <w:tc>
          <w:tcPr>
            <w:tcW w:w="2065" w:type="dxa"/>
          </w:tcPr>
          <w:p w14:paraId="462074B7" w14:textId="77777777" w:rsidR="00CC7191" w:rsidRDefault="00077BCF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Harriett Ottaviano</w:t>
            </w:r>
          </w:p>
          <w:p w14:paraId="662A57F6" w14:textId="77777777" w:rsidR="00077BCF" w:rsidRDefault="00077BCF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Communications</w:t>
            </w:r>
          </w:p>
          <w:p w14:paraId="017D5D26" w14:textId="77777777" w:rsidR="005B2891" w:rsidRDefault="005B2891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416B3A0B" w14:textId="77777777" w:rsidR="005B2891" w:rsidRDefault="005B2891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499E9D86" w14:textId="77777777" w:rsidR="005B2891" w:rsidRDefault="005B2891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650E07B4" w14:textId="77777777" w:rsidR="005B2891" w:rsidRDefault="005B2891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664A5F0D" w14:textId="77777777" w:rsidR="005B2891" w:rsidRDefault="005B2891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4E2D6DAF" w14:textId="77777777" w:rsidR="005B2891" w:rsidRDefault="005B2891" w:rsidP="00CC7191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</w:p>
          <w:p w14:paraId="3FD5A4FF" w14:textId="77777777" w:rsidR="005B2891" w:rsidRPr="005B2891" w:rsidRDefault="005B2891" w:rsidP="00CC7191">
            <w:pPr>
              <w:rPr>
                <w:rFonts w:ascii="Trebuchet MS" w:hAnsi="Trebuchet MS" w:cs="Calibri"/>
                <w:sz w:val="22"/>
                <w:szCs w:val="22"/>
                <w:u w:val="single"/>
              </w:rPr>
            </w:pPr>
            <w:r w:rsidRPr="005B2891">
              <w:rPr>
                <w:rFonts w:ascii="Trebuchet MS" w:hAnsi="Trebuchet MS" w:cs="Calibri"/>
                <w:sz w:val="22"/>
                <w:szCs w:val="22"/>
                <w:u w:val="single"/>
              </w:rPr>
              <w:t>Additional topics</w:t>
            </w:r>
          </w:p>
        </w:tc>
        <w:tc>
          <w:tcPr>
            <w:tcW w:w="7752" w:type="dxa"/>
          </w:tcPr>
          <w:p w14:paraId="02279CFD" w14:textId="25DF8405" w:rsidR="007D6F7E" w:rsidRDefault="007D6F7E" w:rsidP="007D6F7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Harriett</w:t>
            </w:r>
            <w:r w:rsidR="005B2891">
              <w:rPr>
                <w:rFonts w:ascii="Trebuchet MS" w:hAnsi="Trebuchet MS"/>
                <w:sz w:val="22"/>
                <w:szCs w:val="22"/>
              </w:rPr>
              <w:t xml:space="preserve"> has provided a c</w:t>
            </w:r>
            <w:r>
              <w:rPr>
                <w:rFonts w:ascii="Trebuchet MS" w:hAnsi="Trebuchet MS"/>
                <w:sz w:val="22"/>
                <w:szCs w:val="22"/>
              </w:rPr>
              <w:t xml:space="preserve">ommunications update </w:t>
            </w:r>
            <w:r w:rsidR="005B2891">
              <w:rPr>
                <w:rFonts w:ascii="Trebuchet MS" w:hAnsi="Trebuchet MS"/>
                <w:sz w:val="22"/>
                <w:szCs w:val="22"/>
              </w:rPr>
              <w:t>and will share the background</w:t>
            </w:r>
            <w:r>
              <w:rPr>
                <w:rFonts w:ascii="Trebuchet MS" w:hAnsi="Trebuchet MS"/>
                <w:sz w:val="22"/>
                <w:szCs w:val="22"/>
              </w:rPr>
              <w:t xml:space="preserve"> information at a future meeting. </w:t>
            </w:r>
            <w:r w:rsidR="005B2891">
              <w:rPr>
                <w:rFonts w:ascii="Trebuchet MS" w:hAnsi="Trebuchet MS"/>
                <w:sz w:val="22"/>
                <w:szCs w:val="22"/>
              </w:rPr>
              <w:t>She is c</w:t>
            </w:r>
            <w:r>
              <w:rPr>
                <w:rFonts w:ascii="Trebuchet MS" w:hAnsi="Trebuchet MS"/>
                <w:sz w:val="22"/>
                <w:szCs w:val="22"/>
              </w:rPr>
              <w:t>ollecting contacts for various organizations</w:t>
            </w:r>
            <w:r w:rsidR="003941B9">
              <w:rPr>
                <w:rFonts w:ascii="Trebuchet MS" w:hAnsi="Trebuchet MS"/>
                <w:sz w:val="22"/>
                <w:szCs w:val="22"/>
              </w:rPr>
              <w:t>,</w:t>
            </w:r>
            <w:r w:rsidR="005B289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941B9">
              <w:rPr>
                <w:rFonts w:ascii="Trebuchet MS" w:hAnsi="Trebuchet MS"/>
                <w:sz w:val="22"/>
                <w:szCs w:val="22"/>
              </w:rPr>
              <w:t>including</w:t>
            </w:r>
            <w:r w:rsidR="001800E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B2891">
              <w:rPr>
                <w:rFonts w:ascii="Trebuchet MS" w:hAnsi="Trebuchet MS"/>
                <w:sz w:val="22"/>
                <w:szCs w:val="22"/>
              </w:rPr>
              <w:t>Pamplin Publicat</w:t>
            </w:r>
            <w:r w:rsidR="00964BFB">
              <w:rPr>
                <w:rFonts w:ascii="Trebuchet MS" w:hAnsi="Trebuchet MS"/>
                <w:sz w:val="22"/>
                <w:szCs w:val="22"/>
              </w:rPr>
              <w:t>i</w:t>
            </w:r>
            <w:r w:rsidR="005B2891">
              <w:rPr>
                <w:rFonts w:ascii="Trebuchet MS" w:hAnsi="Trebuchet MS"/>
                <w:sz w:val="22"/>
                <w:szCs w:val="22"/>
              </w:rPr>
              <w:t>ons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3941B9">
              <w:rPr>
                <w:rFonts w:ascii="Trebuchet MS" w:hAnsi="Trebuchet MS"/>
                <w:sz w:val="22"/>
                <w:szCs w:val="22"/>
              </w:rPr>
              <w:t>Harriet s</w:t>
            </w:r>
            <w:r>
              <w:rPr>
                <w:rFonts w:ascii="Trebuchet MS" w:hAnsi="Trebuchet MS"/>
                <w:sz w:val="22"/>
                <w:szCs w:val="22"/>
              </w:rPr>
              <w:t xml:space="preserve">uggests we use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NextDoor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to share info about WCMGA events. </w:t>
            </w:r>
          </w:p>
          <w:p w14:paraId="44BE3AED" w14:textId="77777777" w:rsidR="005B2891" w:rsidRDefault="003941B9" w:rsidP="007D6F7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She w</w:t>
            </w:r>
            <w:r w:rsidR="005B2891">
              <w:rPr>
                <w:rFonts w:ascii="Trebuchet MS" w:hAnsi="Trebuchet MS"/>
                <w:sz w:val="22"/>
                <w:szCs w:val="22"/>
              </w:rPr>
              <w:t>ould like additional garden club contacts. Harriet has a contact for the Tualatin Valley Garden Club.</w:t>
            </w:r>
          </w:p>
          <w:p w14:paraId="50E76599" w14:textId="77777777" w:rsidR="007D6F7E" w:rsidRDefault="007D6F7E" w:rsidP="007D6F7E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83184B5" w14:textId="77777777" w:rsidR="005B2891" w:rsidRDefault="005B2891" w:rsidP="007D6F7E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EBD03B1" w14:textId="4398C43C" w:rsidR="007D6F7E" w:rsidRDefault="007D6F7E" w:rsidP="007D6F7E">
            <w:pPr>
              <w:rPr>
                <w:rFonts w:ascii="Trebuchet MS" w:hAnsi="Trebuchet MS"/>
                <w:sz w:val="22"/>
                <w:szCs w:val="22"/>
              </w:rPr>
            </w:pPr>
            <w:r w:rsidRPr="00135AE4">
              <w:rPr>
                <w:rFonts w:ascii="Trebuchet MS" w:hAnsi="Trebuchet MS"/>
                <w:sz w:val="22"/>
                <w:szCs w:val="22"/>
              </w:rPr>
              <w:t xml:space="preserve">Susan Albright- </w:t>
            </w:r>
            <w:r w:rsidR="00964BFB" w:rsidRPr="00135AE4">
              <w:rPr>
                <w:rFonts w:ascii="Trebuchet MS" w:hAnsi="Trebuchet MS"/>
                <w:sz w:val="22"/>
                <w:szCs w:val="22"/>
              </w:rPr>
              <w:t xml:space="preserve">Meeting was held with Fran Beebe, Marilyn </w:t>
            </w:r>
            <w:proofErr w:type="spellStart"/>
            <w:r w:rsidR="00964BFB" w:rsidRPr="00135AE4">
              <w:rPr>
                <w:rFonts w:ascii="Trebuchet MS" w:hAnsi="Trebuchet MS"/>
                <w:sz w:val="22"/>
                <w:szCs w:val="22"/>
              </w:rPr>
              <w:t>Berti</w:t>
            </w:r>
            <w:proofErr w:type="spellEnd"/>
            <w:r w:rsidR="00964BFB" w:rsidRPr="00135AE4">
              <w:rPr>
                <w:rFonts w:ascii="Trebuchet MS" w:hAnsi="Trebuchet MS"/>
                <w:sz w:val="22"/>
                <w:szCs w:val="22"/>
              </w:rPr>
              <w:t xml:space="preserve">, Sue </w:t>
            </w:r>
            <w:proofErr w:type="spellStart"/>
            <w:r w:rsidR="00964BFB" w:rsidRPr="00135AE4">
              <w:rPr>
                <w:rFonts w:ascii="Trebuchet MS" w:hAnsi="Trebuchet MS"/>
                <w:sz w:val="22"/>
                <w:szCs w:val="22"/>
              </w:rPr>
              <w:t>Ryburn</w:t>
            </w:r>
            <w:proofErr w:type="spellEnd"/>
            <w:r w:rsidR="00964BFB" w:rsidRPr="00135AE4">
              <w:rPr>
                <w:rFonts w:ascii="Trebuchet MS" w:hAnsi="Trebuchet MS"/>
                <w:sz w:val="22"/>
                <w:szCs w:val="22"/>
              </w:rPr>
              <w:t xml:space="preserve">, Helen Dorbolo, and Pat Simmons. </w:t>
            </w:r>
            <w:r w:rsidR="003941B9" w:rsidRPr="00135AE4">
              <w:rPr>
                <w:rFonts w:ascii="Trebuchet MS" w:hAnsi="Trebuchet MS"/>
                <w:sz w:val="22"/>
                <w:szCs w:val="22"/>
              </w:rPr>
              <w:t xml:space="preserve">Discussed </w:t>
            </w:r>
            <w:r w:rsidRPr="00135AE4">
              <w:rPr>
                <w:rFonts w:ascii="Trebuchet MS" w:hAnsi="Trebuchet MS"/>
                <w:sz w:val="22"/>
                <w:szCs w:val="22"/>
              </w:rPr>
              <w:t>managing QR codes</w:t>
            </w:r>
            <w:r w:rsidR="005B2891" w:rsidRPr="00135AE4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and </w:t>
            </w:r>
            <w:r w:rsidR="003941B9" w:rsidRPr="00135AE4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 w:rsidRPr="00135AE4">
              <w:rPr>
                <w:rFonts w:ascii="Trebuchet MS" w:hAnsi="Trebuchet MS"/>
                <w:sz w:val="22"/>
                <w:szCs w:val="22"/>
              </w:rPr>
              <w:t>use</w:t>
            </w:r>
            <w:r w:rsidR="005B2891" w:rsidRPr="00135AE4">
              <w:rPr>
                <w:rFonts w:ascii="Trebuchet MS" w:hAnsi="Trebuchet MS"/>
                <w:sz w:val="22"/>
                <w:szCs w:val="22"/>
              </w:rPr>
              <w:t xml:space="preserve"> of them</w:t>
            </w:r>
            <w:r w:rsidRPr="00135AE4">
              <w:rPr>
                <w:rFonts w:ascii="Trebuchet MS" w:hAnsi="Trebuchet MS"/>
                <w:sz w:val="22"/>
                <w:szCs w:val="22"/>
              </w:rPr>
              <w:t xml:space="preserve"> on the website</w:t>
            </w:r>
            <w:r w:rsidR="00964BFB" w:rsidRPr="00135AE4">
              <w:rPr>
                <w:rFonts w:ascii="Trebuchet MS" w:hAnsi="Trebuchet MS"/>
                <w:sz w:val="22"/>
                <w:szCs w:val="22"/>
              </w:rPr>
              <w:t xml:space="preserve">. More to come </w:t>
            </w:r>
            <w:proofErr w:type="gramStart"/>
            <w:r w:rsidR="00964BFB" w:rsidRPr="00135AE4">
              <w:rPr>
                <w:rFonts w:ascii="Trebuchet MS" w:hAnsi="Trebuchet MS"/>
                <w:sz w:val="22"/>
                <w:szCs w:val="22"/>
              </w:rPr>
              <w:t>at a later date</w:t>
            </w:r>
            <w:proofErr w:type="gramEnd"/>
            <w:r w:rsidR="00964BFB" w:rsidRPr="00135AE4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3443ABBE" w14:textId="77777777" w:rsidR="007D6F7E" w:rsidRDefault="007D6F7E" w:rsidP="007D6F7E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320570A" w14:textId="68B8E365" w:rsidR="00CC7191" w:rsidRPr="00677D4F" w:rsidRDefault="007D6F7E" w:rsidP="00672503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Sue Ryburn</w:t>
            </w:r>
            <w:r w:rsidR="003941B9">
              <w:rPr>
                <w:rFonts w:ascii="Trebuchet MS" w:hAnsi="Trebuchet MS"/>
                <w:sz w:val="22"/>
                <w:szCs w:val="22"/>
              </w:rPr>
              <w:t xml:space="preserve"> reported that </w:t>
            </w:r>
            <w:r w:rsidR="005B2891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 w:rsidRPr="001800EC">
              <w:rPr>
                <w:rFonts w:ascii="Trebuchet MS" w:hAnsi="Trebuchet MS"/>
                <w:i/>
                <w:iCs/>
                <w:sz w:val="22"/>
                <w:szCs w:val="22"/>
              </w:rPr>
              <w:t>Hardy Plant Society of Oregon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B2891">
              <w:rPr>
                <w:rFonts w:ascii="Trebuchet MS" w:hAnsi="Trebuchet MS"/>
                <w:sz w:val="22"/>
                <w:szCs w:val="22"/>
              </w:rPr>
              <w:t>is</w:t>
            </w:r>
            <w:r>
              <w:rPr>
                <w:rFonts w:ascii="Trebuchet MS" w:hAnsi="Trebuchet MS"/>
                <w:sz w:val="22"/>
                <w:szCs w:val="22"/>
              </w:rPr>
              <w:t xml:space="preserve"> studying </w:t>
            </w:r>
            <w:r w:rsidR="00964BFB">
              <w:rPr>
                <w:rFonts w:ascii="Trebuchet MS" w:hAnsi="Trebuchet MS"/>
                <w:sz w:val="22"/>
                <w:szCs w:val="22"/>
              </w:rPr>
              <w:t xml:space="preserve">grant </w:t>
            </w:r>
            <w:r>
              <w:rPr>
                <w:rFonts w:ascii="Trebuchet MS" w:hAnsi="Trebuchet MS"/>
                <w:sz w:val="22"/>
                <w:szCs w:val="22"/>
              </w:rPr>
              <w:t>proposals that address inclusivity</w:t>
            </w:r>
            <w:r w:rsidR="005B2891">
              <w:rPr>
                <w:rFonts w:ascii="Trebuchet MS" w:hAnsi="Trebuchet MS"/>
                <w:sz w:val="22"/>
                <w:szCs w:val="22"/>
              </w:rPr>
              <w:t xml:space="preserve">.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133" w:type="dxa"/>
          </w:tcPr>
          <w:p w14:paraId="2AB7EB42" w14:textId="77777777" w:rsidR="00CC7191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6CC90789" w14:textId="77777777" w:rsidR="005B2891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7732F453" w14:textId="77777777" w:rsidR="005B2891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78D4012B" w14:textId="77777777" w:rsidR="005B2891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783DD9E9" w14:textId="77777777" w:rsidR="005B2891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77DDB341" w14:textId="77777777" w:rsidR="005B2891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0F32CF4F" w14:textId="77777777" w:rsidR="005B2891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2B47C592" w14:textId="77777777" w:rsidR="005B2891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7B732A88" w14:textId="77777777" w:rsidR="005B2891" w:rsidRPr="00677D4F" w:rsidRDefault="005B28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Sue</w:t>
            </w:r>
            <w:r w:rsidR="003941B9">
              <w:rPr>
                <w:rFonts w:ascii="Trebuchet MS" w:hAnsi="Trebuchet MS" w:cs="Calibri"/>
                <w:sz w:val="22"/>
                <w:szCs w:val="22"/>
              </w:rPr>
              <w:t xml:space="preserve"> Ryburn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will</w:t>
            </w:r>
            <w:r w:rsidR="00672503">
              <w:rPr>
                <w:rFonts w:ascii="Trebuchet MS" w:hAnsi="Trebuchet MS" w:cs="Calibri"/>
                <w:sz w:val="22"/>
                <w:szCs w:val="22"/>
              </w:rPr>
              <w:t xml:space="preserve"> review proposals to complete use of grant monies by March,2023.</w:t>
            </w:r>
          </w:p>
        </w:tc>
      </w:tr>
      <w:tr w:rsidR="00CC7191" w:rsidRPr="00677D4F" w14:paraId="304A7325" w14:textId="77777777" w:rsidTr="001800EC">
        <w:trPr>
          <w:trHeight w:val="98"/>
        </w:trPr>
        <w:tc>
          <w:tcPr>
            <w:tcW w:w="2065" w:type="dxa"/>
          </w:tcPr>
          <w:p w14:paraId="33D92C44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2D83F4A3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3A4CD314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C7191" w:rsidRPr="00677D4F" w14:paraId="24E036E8" w14:textId="77777777" w:rsidTr="00176F05">
        <w:tc>
          <w:tcPr>
            <w:tcW w:w="2065" w:type="dxa"/>
          </w:tcPr>
          <w:p w14:paraId="333013DB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567681FD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1B65A10D" w14:textId="77777777" w:rsidR="00CC7191" w:rsidRPr="00677D4F" w:rsidRDefault="00CC7191" w:rsidP="00CC719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48A72B30" w14:textId="77777777" w:rsidR="000F4745" w:rsidRPr="00677D4F" w:rsidRDefault="000F4745" w:rsidP="00491CB5">
      <w:pPr>
        <w:contextualSpacing/>
        <w:rPr>
          <w:rFonts w:ascii="Trebuchet MS" w:hAnsi="Trebuchet MS"/>
          <w:b/>
          <w:sz w:val="22"/>
          <w:szCs w:val="22"/>
        </w:rPr>
      </w:pPr>
    </w:p>
    <w:p w14:paraId="5030A029" w14:textId="77777777" w:rsidR="00491CB5" w:rsidRPr="003F15FA" w:rsidRDefault="00677D4F" w:rsidP="009F60E3">
      <w:pPr>
        <w:contextualSpacing/>
        <w:rPr>
          <w:rFonts w:ascii="Trebuchet MS" w:hAnsi="Trebuchet MS"/>
          <w:b/>
          <w:sz w:val="28"/>
          <w:szCs w:val="28"/>
        </w:rPr>
      </w:pPr>
      <w:r w:rsidRPr="003F15FA">
        <w:rPr>
          <w:rFonts w:ascii="Trebuchet MS" w:hAnsi="Trebuchet MS"/>
          <w:b/>
          <w:sz w:val="28"/>
          <w:szCs w:val="28"/>
        </w:rPr>
        <w:t>Meeting</w:t>
      </w:r>
      <w:r w:rsidR="009909B9" w:rsidRPr="003F15FA">
        <w:rPr>
          <w:rFonts w:ascii="Trebuchet MS" w:hAnsi="Trebuchet MS"/>
          <w:b/>
          <w:sz w:val="28"/>
          <w:szCs w:val="28"/>
        </w:rPr>
        <w:t xml:space="preserve"> </w:t>
      </w:r>
      <w:r w:rsidR="00D844B4" w:rsidRPr="003F15FA">
        <w:rPr>
          <w:rFonts w:ascii="Trebuchet MS" w:hAnsi="Trebuchet MS"/>
          <w:b/>
          <w:sz w:val="28"/>
          <w:szCs w:val="28"/>
        </w:rPr>
        <w:t>a</w:t>
      </w:r>
      <w:r w:rsidR="009909B9" w:rsidRPr="003F15FA">
        <w:rPr>
          <w:rFonts w:ascii="Trebuchet MS" w:hAnsi="Trebuchet MS"/>
          <w:b/>
          <w:sz w:val="28"/>
          <w:szCs w:val="28"/>
        </w:rPr>
        <w:t xml:space="preserve">djourned: </w:t>
      </w:r>
      <w:r w:rsidR="00B65172" w:rsidRPr="003F15FA">
        <w:rPr>
          <w:rFonts w:ascii="Trebuchet MS" w:hAnsi="Trebuchet MS"/>
          <w:b/>
          <w:sz w:val="28"/>
          <w:szCs w:val="28"/>
        </w:rPr>
        <w:t>1</w:t>
      </w:r>
      <w:r w:rsidR="00DB5444" w:rsidRPr="003F15FA">
        <w:rPr>
          <w:rFonts w:ascii="Trebuchet MS" w:hAnsi="Trebuchet MS"/>
          <w:b/>
          <w:sz w:val="28"/>
          <w:szCs w:val="28"/>
        </w:rPr>
        <w:t>1:30</w:t>
      </w:r>
      <w:r w:rsidR="00B65172" w:rsidRPr="003F15FA">
        <w:rPr>
          <w:rFonts w:ascii="Trebuchet MS" w:hAnsi="Trebuchet MS"/>
          <w:b/>
          <w:sz w:val="28"/>
          <w:szCs w:val="28"/>
        </w:rPr>
        <w:t xml:space="preserve"> am</w:t>
      </w:r>
    </w:p>
    <w:p w14:paraId="747D28EC" w14:textId="77777777" w:rsidR="00491CB5" w:rsidRPr="00DB5444" w:rsidRDefault="00491CB5" w:rsidP="00491CB5">
      <w:pPr>
        <w:contextualSpacing/>
        <w:rPr>
          <w:rFonts w:ascii="Trebuchet MS" w:hAnsi="Trebuchet MS"/>
          <w:sz w:val="22"/>
          <w:szCs w:val="22"/>
        </w:rPr>
      </w:pPr>
      <w:r w:rsidRPr="00677D4F">
        <w:rPr>
          <w:rFonts w:ascii="Trebuchet MS" w:hAnsi="Trebuchet MS"/>
          <w:sz w:val="22"/>
          <w:szCs w:val="22"/>
          <w:u w:val="single"/>
        </w:rPr>
        <w:t>Next Board Meeting</w:t>
      </w:r>
      <w:r w:rsidR="00DB5444">
        <w:rPr>
          <w:rFonts w:ascii="Trebuchet MS" w:hAnsi="Trebuchet MS"/>
          <w:sz w:val="22"/>
          <w:szCs w:val="22"/>
          <w:u w:val="single"/>
        </w:rPr>
        <w:t>:</w:t>
      </w:r>
      <w:r w:rsidR="00DB5444">
        <w:rPr>
          <w:rFonts w:ascii="Trebuchet MS" w:hAnsi="Trebuchet MS"/>
          <w:sz w:val="22"/>
          <w:szCs w:val="22"/>
        </w:rPr>
        <w:t xml:space="preserve"> June 10, at 9 am</w:t>
      </w:r>
    </w:p>
    <w:p w14:paraId="0097D262" w14:textId="77777777" w:rsidR="00491CB5" w:rsidRPr="00DB5444" w:rsidRDefault="00D844B4" w:rsidP="00251B92">
      <w:pPr>
        <w:contextualSpacing/>
        <w:rPr>
          <w:rFonts w:ascii="Trebuchet MS" w:hAnsi="Trebuchet MS"/>
          <w:sz w:val="22"/>
          <w:szCs w:val="22"/>
        </w:rPr>
      </w:pPr>
      <w:r w:rsidRPr="00677D4F">
        <w:rPr>
          <w:rFonts w:ascii="Trebuchet MS" w:hAnsi="Trebuchet MS"/>
          <w:sz w:val="22"/>
          <w:szCs w:val="22"/>
          <w:u w:val="single"/>
        </w:rPr>
        <w:t xml:space="preserve">Next </w:t>
      </w:r>
      <w:r w:rsidR="00491CB5" w:rsidRPr="00677D4F">
        <w:rPr>
          <w:rFonts w:ascii="Trebuchet MS" w:hAnsi="Trebuchet MS"/>
          <w:sz w:val="22"/>
          <w:szCs w:val="22"/>
          <w:u w:val="single"/>
        </w:rPr>
        <w:t>Chapter Program &amp; Meeting</w:t>
      </w:r>
      <w:r w:rsidR="001800EC">
        <w:rPr>
          <w:rFonts w:ascii="Trebuchet MS" w:hAnsi="Trebuchet MS"/>
          <w:sz w:val="22"/>
          <w:szCs w:val="22"/>
          <w:u w:val="single"/>
        </w:rPr>
        <w:t>:</w:t>
      </w:r>
      <w:r w:rsidR="00DB5444">
        <w:rPr>
          <w:rFonts w:ascii="Trebuchet MS" w:hAnsi="Trebuchet MS"/>
          <w:sz w:val="22"/>
          <w:szCs w:val="22"/>
        </w:rPr>
        <w:t xml:space="preserve"> June 7, at 7 pm. Program presented by Jean Natter</w:t>
      </w:r>
    </w:p>
    <w:p w14:paraId="5B6EBBC3" w14:textId="77777777" w:rsidR="00646BB6" w:rsidRPr="00677D4F" w:rsidRDefault="00646BB6" w:rsidP="00491CB5">
      <w:pPr>
        <w:contextualSpacing/>
        <w:rPr>
          <w:rFonts w:ascii="Trebuchet MS" w:hAnsi="Trebuchet MS"/>
          <w:sz w:val="22"/>
          <w:szCs w:val="22"/>
        </w:rPr>
      </w:pPr>
    </w:p>
    <w:p w14:paraId="42261097" w14:textId="77777777" w:rsidR="00491CB5" w:rsidRPr="00677D4F" w:rsidRDefault="00491CB5" w:rsidP="00491CB5">
      <w:pPr>
        <w:contextualSpacing/>
        <w:rPr>
          <w:rFonts w:ascii="Georgia" w:hAnsi="Georgia"/>
          <w:b/>
          <w:bCs/>
          <w:sz w:val="22"/>
          <w:szCs w:val="22"/>
        </w:rPr>
      </w:pPr>
      <w:r w:rsidRPr="00672503">
        <w:rPr>
          <w:rFonts w:ascii="Trebuchet MS" w:hAnsi="Trebuchet MS"/>
          <w:sz w:val="22"/>
          <w:szCs w:val="22"/>
        </w:rPr>
        <w:t>Respectfully submitted</w:t>
      </w:r>
      <w:r w:rsidR="00FB6DAE" w:rsidRPr="00672503">
        <w:rPr>
          <w:rFonts w:ascii="Trebuchet MS" w:hAnsi="Trebuchet MS"/>
          <w:sz w:val="22"/>
          <w:szCs w:val="22"/>
        </w:rPr>
        <w:t xml:space="preserve"> by</w:t>
      </w:r>
      <w:r w:rsidR="00E02698" w:rsidRPr="00677D4F">
        <w:rPr>
          <w:rFonts w:ascii="Georgia" w:hAnsi="Georgia"/>
          <w:b/>
          <w:bCs/>
          <w:sz w:val="22"/>
          <w:szCs w:val="22"/>
        </w:rPr>
        <w:t xml:space="preserve">: </w:t>
      </w:r>
      <w:r w:rsidR="00FB6DAE" w:rsidRPr="00677D4F">
        <w:rPr>
          <w:rFonts w:ascii="Georgia" w:hAnsi="Georgia"/>
          <w:b/>
          <w:bCs/>
          <w:sz w:val="22"/>
          <w:szCs w:val="22"/>
        </w:rPr>
        <w:t xml:space="preserve"> </w:t>
      </w:r>
      <w:r w:rsidR="00672503" w:rsidRPr="00672503">
        <w:rPr>
          <w:rFonts w:ascii="Trebuchet MS" w:hAnsi="Trebuchet MS"/>
          <w:sz w:val="22"/>
          <w:szCs w:val="22"/>
        </w:rPr>
        <w:t>Mary Hewitt</w:t>
      </w:r>
      <w:r w:rsidR="00CA779F">
        <w:rPr>
          <w:rFonts w:ascii="Trebuchet MS" w:hAnsi="Trebuchet MS"/>
          <w:sz w:val="22"/>
          <w:szCs w:val="22"/>
        </w:rPr>
        <w:t>, Recording Secretary</w:t>
      </w:r>
    </w:p>
    <w:p w14:paraId="4957539C" w14:textId="77777777" w:rsidR="00677D4F" w:rsidRDefault="00FB6DAE" w:rsidP="00677D4F">
      <w:pPr>
        <w:spacing w:before="120"/>
        <w:rPr>
          <w:rFonts w:ascii="Trebuchet MS" w:hAnsi="Trebuchet MS"/>
          <w:sz w:val="22"/>
          <w:szCs w:val="22"/>
        </w:rPr>
      </w:pPr>
      <w:r w:rsidRPr="00672503">
        <w:rPr>
          <w:rFonts w:ascii="Trebuchet MS" w:hAnsi="Trebuchet MS"/>
          <w:sz w:val="22"/>
          <w:szCs w:val="22"/>
        </w:rPr>
        <w:t>Approved by</w:t>
      </w:r>
      <w:r w:rsidR="00251B92" w:rsidRPr="00672503">
        <w:rPr>
          <w:rFonts w:ascii="Trebuchet MS" w:hAnsi="Trebuchet MS"/>
          <w:sz w:val="22"/>
          <w:szCs w:val="22"/>
        </w:rPr>
        <w:t>:</w:t>
      </w:r>
      <w:r w:rsidR="00251B92" w:rsidRPr="00677D4F">
        <w:rPr>
          <w:rFonts w:ascii="Trebuchet MS" w:hAnsi="Trebuchet MS"/>
          <w:sz w:val="22"/>
          <w:szCs w:val="22"/>
        </w:rPr>
        <w:t xml:space="preserve"> </w:t>
      </w:r>
      <w:r w:rsidR="00E02698" w:rsidRPr="00672503">
        <w:rPr>
          <w:rFonts w:ascii="Trebuchet MS" w:hAnsi="Trebuchet MS"/>
          <w:sz w:val="22"/>
          <w:szCs w:val="22"/>
        </w:rPr>
        <w:t>WCMGA Chapter President</w:t>
      </w:r>
      <w:r w:rsidR="00CA779F">
        <w:rPr>
          <w:rFonts w:ascii="Trebuchet MS" w:hAnsi="Trebuchet MS"/>
          <w:sz w:val="22"/>
          <w:szCs w:val="22"/>
        </w:rPr>
        <w:t>,</w:t>
      </w:r>
      <w:r w:rsidR="00672503" w:rsidRPr="00672503">
        <w:rPr>
          <w:rFonts w:ascii="Trebuchet MS" w:hAnsi="Trebuchet MS"/>
          <w:sz w:val="22"/>
          <w:szCs w:val="22"/>
        </w:rPr>
        <w:t xml:space="preserve"> Karen Graham</w:t>
      </w:r>
      <w:r w:rsidR="006F7033" w:rsidRPr="00677D4F">
        <w:rPr>
          <w:rFonts w:ascii="Trebuchet MS" w:hAnsi="Trebuchet MS"/>
          <w:sz w:val="22"/>
          <w:szCs w:val="22"/>
        </w:rPr>
        <w:t xml:space="preserve"> (date)</w:t>
      </w:r>
      <w:r w:rsidR="00EF71F9" w:rsidRPr="00677D4F">
        <w:rPr>
          <w:rFonts w:ascii="Trebuchet MS" w:hAnsi="Trebuchet MS"/>
          <w:sz w:val="22"/>
          <w:szCs w:val="22"/>
        </w:rPr>
        <w:t xml:space="preserve"> </w:t>
      </w:r>
    </w:p>
    <w:p w14:paraId="362F70F2" w14:textId="77777777" w:rsidR="00B068C6" w:rsidRDefault="00446BA1" w:rsidP="00CA779F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Georgia" w:hAnsi="Georgia"/>
          <w:b/>
          <w:bCs/>
          <w:sz w:val="28"/>
          <w:szCs w:val="28"/>
        </w:rPr>
        <w:tab/>
      </w:r>
    </w:p>
    <w:p w14:paraId="550CD59F" w14:textId="77777777" w:rsidR="00446BA1" w:rsidRPr="005D5AE8" w:rsidRDefault="00446BA1" w:rsidP="00677D4F">
      <w:pPr>
        <w:spacing w:before="120"/>
        <w:rPr>
          <w:rFonts w:ascii="Trebuchet MS" w:hAnsi="Trebuchet MS"/>
          <w:b/>
          <w:bCs/>
          <w:sz w:val="22"/>
          <w:szCs w:val="22"/>
        </w:rPr>
      </w:pPr>
    </w:p>
    <w:sectPr w:rsidR="00446BA1" w:rsidRPr="005D5AE8" w:rsidSect="00677D4F">
      <w:headerReference w:type="default" r:id="rId8"/>
      <w:footerReference w:type="default" r:id="rId9"/>
      <w:pgSz w:w="15840" w:h="12240" w:orient="landscape"/>
      <w:pgMar w:top="387" w:right="1440" w:bottom="634" w:left="1440" w:header="38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A9A6" w14:textId="77777777" w:rsidR="003A465C" w:rsidRDefault="003A465C" w:rsidP="009F60E3">
      <w:r>
        <w:separator/>
      </w:r>
    </w:p>
  </w:endnote>
  <w:endnote w:type="continuationSeparator" w:id="0">
    <w:p w14:paraId="1A51C99D" w14:textId="77777777" w:rsidR="003A465C" w:rsidRDefault="003A465C" w:rsidP="009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FA13" w14:textId="77777777" w:rsidR="00077F16" w:rsidRDefault="00251B92" w:rsidP="00251B92">
    <w:pPr>
      <w:pStyle w:val="Footer"/>
      <w:tabs>
        <w:tab w:val="clear" w:pos="4320"/>
        <w:tab w:val="clear" w:pos="8640"/>
        <w:tab w:val="left" w:pos="942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3A465C">
      <w:fldChar w:fldCharType="begin"/>
    </w:r>
    <w:r w:rsidR="003A465C">
      <w:instrText xml:space="preserve"> NUMPAGES </w:instrText>
    </w:r>
    <w:r w:rsidR="003A465C">
      <w:fldChar w:fldCharType="separate"/>
    </w:r>
    <w:r>
      <w:rPr>
        <w:noProof/>
      </w:rPr>
      <w:t>20</w:t>
    </w:r>
    <w:r w:rsidR="003A46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F87F" w14:textId="77777777" w:rsidR="003A465C" w:rsidRDefault="003A465C" w:rsidP="009F60E3">
      <w:r>
        <w:separator/>
      </w:r>
    </w:p>
  </w:footnote>
  <w:footnote w:type="continuationSeparator" w:id="0">
    <w:p w14:paraId="23EA6114" w14:textId="77777777" w:rsidR="003A465C" w:rsidRDefault="003A465C" w:rsidP="009F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A8D" w14:textId="77777777" w:rsidR="001A5DCB" w:rsidRPr="001A5DCB" w:rsidRDefault="001A5DCB" w:rsidP="001A5DCB">
    <w:pPr>
      <w:tabs>
        <w:tab w:val="left" w:pos="5760"/>
      </w:tabs>
      <w:contextualSpacing/>
      <w:rPr>
        <w:rFonts w:asciiTheme="majorHAnsi" w:hAnsiTheme="maj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741"/>
    <w:multiLevelType w:val="hybridMultilevel"/>
    <w:tmpl w:val="52C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035"/>
    <w:multiLevelType w:val="hybridMultilevel"/>
    <w:tmpl w:val="B5F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6B4"/>
    <w:multiLevelType w:val="hybridMultilevel"/>
    <w:tmpl w:val="DDAEF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F59"/>
    <w:multiLevelType w:val="hybridMultilevel"/>
    <w:tmpl w:val="4B12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6081D"/>
    <w:multiLevelType w:val="hybridMultilevel"/>
    <w:tmpl w:val="DDD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884"/>
    <w:multiLevelType w:val="hybridMultilevel"/>
    <w:tmpl w:val="A24E1454"/>
    <w:lvl w:ilvl="0" w:tplc="E80EE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802"/>
    <w:multiLevelType w:val="hybridMultilevel"/>
    <w:tmpl w:val="4A0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84E"/>
    <w:multiLevelType w:val="hybridMultilevel"/>
    <w:tmpl w:val="46385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34BB1"/>
    <w:multiLevelType w:val="hybridMultilevel"/>
    <w:tmpl w:val="C1B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009C"/>
    <w:multiLevelType w:val="hybridMultilevel"/>
    <w:tmpl w:val="86E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992"/>
    <w:multiLevelType w:val="hybridMultilevel"/>
    <w:tmpl w:val="57A60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952D9"/>
    <w:multiLevelType w:val="hybridMultilevel"/>
    <w:tmpl w:val="3B3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2F2"/>
    <w:multiLevelType w:val="hybridMultilevel"/>
    <w:tmpl w:val="F2B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6ECF"/>
    <w:multiLevelType w:val="hybridMultilevel"/>
    <w:tmpl w:val="9EF2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A624F"/>
    <w:multiLevelType w:val="hybridMultilevel"/>
    <w:tmpl w:val="6A92BBAC"/>
    <w:lvl w:ilvl="0" w:tplc="E80EE2B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3EE8"/>
    <w:multiLevelType w:val="hybridMultilevel"/>
    <w:tmpl w:val="4F58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6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83AB8"/>
    <w:multiLevelType w:val="hybridMultilevel"/>
    <w:tmpl w:val="AD52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11FB"/>
    <w:multiLevelType w:val="hybridMultilevel"/>
    <w:tmpl w:val="E66076D4"/>
    <w:lvl w:ilvl="0" w:tplc="0C9075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1ECF"/>
    <w:multiLevelType w:val="hybridMultilevel"/>
    <w:tmpl w:val="C6D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0AEA"/>
    <w:multiLevelType w:val="multilevel"/>
    <w:tmpl w:val="C90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C72DDF"/>
    <w:multiLevelType w:val="hybridMultilevel"/>
    <w:tmpl w:val="F7C6FDF6"/>
    <w:lvl w:ilvl="0" w:tplc="3DB6BE4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5C1F"/>
    <w:multiLevelType w:val="hybridMultilevel"/>
    <w:tmpl w:val="DBF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1C2"/>
    <w:multiLevelType w:val="hybridMultilevel"/>
    <w:tmpl w:val="ACD29DC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4BDF5C5C"/>
    <w:multiLevelType w:val="hybridMultilevel"/>
    <w:tmpl w:val="FF76E9D2"/>
    <w:lvl w:ilvl="0" w:tplc="4F5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29F1"/>
    <w:multiLevelType w:val="hybridMultilevel"/>
    <w:tmpl w:val="211CA604"/>
    <w:lvl w:ilvl="0" w:tplc="FD9E3A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D0227"/>
    <w:multiLevelType w:val="hybridMultilevel"/>
    <w:tmpl w:val="A33CA218"/>
    <w:lvl w:ilvl="0" w:tplc="9850A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C7D13"/>
    <w:multiLevelType w:val="hybridMultilevel"/>
    <w:tmpl w:val="1DF8234C"/>
    <w:lvl w:ilvl="0" w:tplc="111E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BB4"/>
    <w:multiLevelType w:val="hybridMultilevel"/>
    <w:tmpl w:val="9E70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2D46"/>
    <w:multiLevelType w:val="hybridMultilevel"/>
    <w:tmpl w:val="3A8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E4FE8"/>
    <w:multiLevelType w:val="hybridMultilevel"/>
    <w:tmpl w:val="9DA44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36158"/>
    <w:multiLevelType w:val="hybridMultilevel"/>
    <w:tmpl w:val="C9041692"/>
    <w:lvl w:ilvl="0" w:tplc="EC52B2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1540"/>
    <w:multiLevelType w:val="hybridMultilevel"/>
    <w:tmpl w:val="F98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30C6"/>
    <w:multiLevelType w:val="hybridMultilevel"/>
    <w:tmpl w:val="6598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93459"/>
    <w:multiLevelType w:val="hybridMultilevel"/>
    <w:tmpl w:val="E06E6530"/>
    <w:lvl w:ilvl="0" w:tplc="5B0AE7B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601F"/>
    <w:multiLevelType w:val="hybridMultilevel"/>
    <w:tmpl w:val="ADB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30736"/>
    <w:multiLevelType w:val="hybridMultilevel"/>
    <w:tmpl w:val="C1A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65916"/>
    <w:multiLevelType w:val="hybridMultilevel"/>
    <w:tmpl w:val="245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A5960"/>
    <w:multiLevelType w:val="hybridMultilevel"/>
    <w:tmpl w:val="FE8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A7E10"/>
    <w:multiLevelType w:val="hybridMultilevel"/>
    <w:tmpl w:val="FC1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C048F"/>
    <w:multiLevelType w:val="hybridMultilevel"/>
    <w:tmpl w:val="3BD8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67A08"/>
    <w:multiLevelType w:val="hybridMultilevel"/>
    <w:tmpl w:val="B228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24537"/>
    <w:multiLevelType w:val="hybridMultilevel"/>
    <w:tmpl w:val="115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D6A90"/>
    <w:multiLevelType w:val="hybridMultilevel"/>
    <w:tmpl w:val="574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17229">
    <w:abstractNumId w:val="8"/>
  </w:num>
  <w:num w:numId="2" w16cid:durableId="849297409">
    <w:abstractNumId w:val="23"/>
  </w:num>
  <w:num w:numId="3" w16cid:durableId="1693604168">
    <w:abstractNumId w:val="7"/>
  </w:num>
  <w:num w:numId="4" w16cid:durableId="1639187630">
    <w:abstractNumId w:val="10"/>
  </w:num>
  <w:num w:numId="5" w16cid:durableId="198323783">
    <w:abstractNumId w:val="35"/>
  </w:num>
  <w:num w:numId="6" w16cid:durableId="1105615213">
    <w:abstractNumId w:val="0"/>
  </w:num>
  <w:num w:numId="7" w16cid:durableId="1305740607">
    <w:abstractNumId w:val="19"/>
  </w:num>
  <w:num w:numId="8" w16cid:durableId="1053313499">
    <w:abstractNumId w:val="4"/>
  </w:num>
  <w:num w:numId="9" w16cid:durableId="890578900">
    <w:abstractNumId w:val="42"/>
  </w:num>
  <w:num w:numId="10" w16cid:durableId="452093498">
    <w:abstractNumId w:val="18"/>
  </w:num>
  <w:num w:numId="11" w16cid:durableId="1504857900">
    <w:abstractNumId w:val="1"/>
  </w:num>
  <w:num w:numId="12" w16cid:durableId="883785053">
    <w:abstractNumId w:val="28"/>
  </w:num>
  <w:num w:numId="13" w16cid:durableId="1342128173">
    <w:abstractNumId w:val="39"/>
  </w:num>
  <w:num w:numId="14" w16cid:durableId="906039788">
    <w:abstractNumId w:val="26"/>
  </w:num>
  <w:num w:numId="15" w16cid:durableId="723677664">
    <w:abstractNumId w:val="9"/>
  </w:num>
  <w:num w:numId="16" w16cid:durableId="1105731512">
    <w:abstractNumId w:val="38"/>
  </w:num>
  <w:num w:numId="17" w16cid:durableId="271136220">
    <w:abstractNumId w:val="27"/>
  </w:num>
  <w:num w:numId="18" w16cid:durableId="1880971317">
    <w:abstractNumId w:val="36"/>
  </w:num>
  <w:num w:numId="19" w16cid:durableId="204802706">
    <w:abstractNumId w:val="14"/>
  </w:num>
  <w:num w:numId="20" w16cid:durableId="1018849456">
    <w:abstractNumId w:val="33"/>
  </w:num>
  <w:num w:numId="21" w16cid:durableId="1210454219">
    <w:abstractNumId w:val="41"/>
  </w:num>
  <w:num w:numId="22" w16cid:durableId="1039162395">
    <w:abstractNumId w:val="22"/>
  </w:num>
  <w:num w:numId="23" w16cid:durableId="394160336">
    <w:abstractNumId w:val="5"/>
  </w:num>
  <w:num w:numId="24" w16cid:durableId="571161993">
    <w:abstractNumId w:val="17"/>
  </w:num>
  <w:num w:numId="25" w16cid:durableId="102460682">
    <w:abstractNumId w:val="20"/>
  </w:num>
  <w:num w:numId="26" w16cid:durableId="1405034457">
    <w:abstractNumId w:val="24"/>
  </w:num>
  <w:num w:numId="27" w16cid:durableId="2116170058">
    <w:abstractNumId w:val="25"/>
  </w:num>
  <w:num w:numId="28" w16cid:durableId="563024971">
    <w:abstractNumId w:val="11"/>
  </w:num>
  <w:num w:numId="29" w16cid:durableId="1928345937">
    <w:abstractNumId w:val="40"/>
  </w:num>
  <w:num w:numId="30" w16cid:durableId="1551114700">
    <w:abstractNumId w:val="34"/>
  </w:num>
  <w:num w:numId="31" w16cid:durableId="1609774806">
    <w:abstractNumId w:val="31"/>
  </w:num>
  <w:num w:numId="32" w16cid:durableId="1713336647">
    <w:abstractNumId w:val="37"/>
  </w:num>
  <w:num w:numId="33" w16cid:durableId="1415468028">
    <w:abstractNumId w:val="21"/>
  </w:num>
  <w:num w:numId="34" w16cid:durableId="422916795">
    <w:abstractNumId w:val="32"/>
  </w:num>
  <w:num w:numId="35" w16cid:durableId="1621956875">
    <w:abstractNumId w:val="13"/>
  </w:num>
  <w:num w:numId="36" w16cid:durableId="1671984636">
    <w:abstractNumId w:val="16"/>
  </w:num>
  <w:num w:numId="37" w16cid:durableId="1823425833">
    <w:abstractNumId w:val="15"/>
  </w:num>
  <w:num w:numId="38" w16cid:durableId="290676060">
    <w:abstractNumId w:val="29"/>
  </w:num>
  <w:num w:numId="39" w16cid:durableId="1756588437">
    <w:abstractNumId w:val="6"/>
  </w:num>
  <w:num w:numId="40" w16cid:durableId="27605484">
    <w:abstractNumId w:val="12"/>
  </w:num>
  <w:num w:numId="41" w16cid:durableId="1551067829">
    <w:abstractNumId w:val="3"/>
  </w:num>
  <w:num w:numId="42" w16cid:durableId="682242039">
    <w:abstractNumId w:val="2"/>
  </w:num>
  <w:num w:numId="43" w16cid:durableId="1006077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FB"/>
    <w:rsid w:val="00001410"/>
    <w:rsid w:val="000019A6"/>
    <w:rsid w:val="00001ED8"/>
    <w:rsid w:val="00010EB7"/>
    <w:rsid w:val="00017321"/>
    <w:rsid w:val="000303A1"/>
    <w:rsid w:val="00030E39"/>
    <w:rsid w:val="00036670"/>
    <w:rsid w:val="000725F5"/>
    <w:rsid w:val="00077BCF"/>
    <w:rsid w:val="00077F16"/>
    <w:rsid w:val="00091D5F"/>
    <w:rsid w:val="0009300E"/>
    <w:rsid w:val="00095046"/>
    <w:rsid w:val="00097CA8"/>
    <w:rsid w:val="000A5150"/>
    <w:rsid w:val="000B08E2"/>
    <w:rsid w:val="000C2D08"/>
    <w:rsid w:val="000D210D"/>
    <w:rsid w:val="000D2EBB"/>
    <w:rsid w:val="000D7588"/>
    <w:rsid w:val="000E5995"/>
    <w:rsid w:val="000F4745"/>
    <w:rsid w:val="000F58D5"/>
    <w:rsid w:val="00116A86"/>
    <w:rsid w:val="00124327"/>
    <w:rsid w:val="001340F6"/>
    <w:rsid w:val="00135AE4"/>
    <w:rsid w:val="00144A0E"/>
    <w:rsid w:val="001508E6"/>
    <w:rsid w:val="0015175D"/>
    <w:rsid w:val="00157C14"/>
    <w:rsid w:val="001637A0"/>
    <w:rsid w:val="00166805"/>
    <w:rsid w:val="00176F05"/>
    <w:rsid w:val="001800EC"/>
    <w:rsid w:val="00185086"/>
    <w:rsid w:val="00192F55"/>
    <w:rsid w:val="00197F1A"/>
    <w:rsid w:val="001A0A6E"/>
    <w:rsid w:val="001A3CD0"/>
    <w:rsid w:val="001A5DCB"/>
    <w:rsid w:val="001A7FAB"/>
    <w:rsid w:val="001C7981"/>
    <w:rsid w:val="001D42E7"/>
    <w:rsid w:val="001F5CBC"/>
    <w:rsid w:val="001F7208"/>
    <w:rsid w:val="00207220"/>
    <w:rsid w:val="002126AE"/>
    <w:rsid w:val="00214854"/>
    <w:rsid w:val="002207C6"/>
    <w:rsid w:val="002414DF"/>
    <w:rsid w:val="0024213D"/>
    <w:rsid w:val="002513B0"/>
    <w:rsid w:val="00251B92"/>
    <w:rsid w:val="00252D51"/>
    <w:rsid w:val="00260EF4"/>
    <w:rsid w:val="00263980"/>
    <w:rsid w:val="002826DE"/>
    <w:rsid w:val="002A2BA7"/>
    <w:rsid w:val="002A78B0"/>
    <w:rsid w:val="002B2ABE"/>
    <w:rsid w:val="002C0B39"/>
    <w:rsid w:val="002C7DCC"/>
    <w:rsid w:val="002D33CC"/>
    <w:rsid w:val="002D79EE"/>
    <w:rsid w:val="002E0B7A"/>
    <w:rsid w:val="002E56CD"/>
    <w:rsid w:val="002E7608"/>
    <w:rsid w:val="002F37B0"/>
    <w:rsid w:val="002F67AB"/>
    <w:rsid w:val="0030290C"/>
    <w:rsid w:val="00323756"/>
    <w:rsid w:val="00330609"/>
    <w:rsid w:val="0033135B"/>
    <w:rsid w:val="00336415"/>
    <w:rsid w:val="0034505A"/>
    <w:rsid w:val="003547F8"/>
    <w:rsid w:val="0036191B"/>
    <w:rsid w:val="003710D2"/>
    <w:rsid w:val="00375850"/>
    <w:rsid w:val="00381F18"/>
    <w:rsid w:val="003941B9"/>
    <w:rsid w:val="00396245"/>
    <w:rsid w:val="003A054D"/>
    <w:rsid w:val="003A1462"/>
    <w:rsid w:val="003A465C"/>
    <w:rsid w:val="003B0ADD"/>
    <w:rsid w:val="003B18A5"/>
    <w:rsid w:val="003B5FC1"/>
    <w:rsid w:val="003C151B"/>
    <w:rsid w:val="003D13D9"/>
    <w:rsid w:val="003D78C7"/>
    <w:rsid w:val="003E029E"/>
    <w:rsid w:val="003E38AE"/>
    <w:rsid w:val="003E7610"/>
    <w:rsid w:val="003F15FA"/>
    <w:rsid w:val="003F6B7C"/>
    <w:rsid w:val="003F716A"/>
    <w:rsid w:val="0040029C"/>
    <w:rsid w:val="00404BBB"/>
    <w:rsid w:val="0041447C"/>
    <w:rsid w:val="004174B3"/>
    <w:rsid w:val="00426AA2"/>
    <w:rsid w:val="00431CDB"/>
    <w:rsid w:val="0043421C"/>
    <w:rsid w:val="00440B39"/>
    <w:rsid w:val="00442C2C"/>
    <w:rsid w:val="00446BA1"/>
    <w:rsid w:val="004504FE"/>
    <w:rsid w:val="0045209A"/>
    <w:rsid w:val="0046562F"/>
    <w:rsid w:val="00466E11"/>
    <w:rsid w:val="004801D4"/>
    <w:rsid w:val="00482491"/>
    <w:rsid w:val="00491CB5"/>
    <w:rsid w:val="004A24EE"/>
    <w:rsid w:val="004A5EFC"/>
    <w:rsid w:val="004B05AA"/>
    <w:rsid w:val="004B7717"/>
    <w:rsid w:val="004C64CB"/>
    <w:rsid w:val="004D2D87"/>
    <w:rsid w:val="004E0AFF"/>
    <w:rsid w:val="004E0E5D"/>
    <w:rsid w:val="004F0B00"/>
    <w:rsid w:val="004F46A1"/>
    <w:rsid w:val="004F4AC8"/>
    <w:rsid w:val="005017A4"/>
    <w:rsid w:val="00507C6F"/>
    <w:rsid w:val="00526AF7"/>
    <w:rsid w:val="005325A1"/>
    <w:rsid w:val="00533346"/>
    <w:rsid w:val="005368BD"/>
    <w:rsid w:val="00541686"/>
    <w:rsid w:val="00541E57"/>
    <w:rsid w:val="00545314"/>
    <w:rsid w:val="00554A71"/>
    <w:rsid w:val="00566B81"/>
    <w:rsid w:val="0058543D"/>
    <w:rsid w:val="00591AC6"/>
    <w:rsid w:val="00596A74"/>
    <w:rsid w:val="00596B8E"/>
    <w:rsid w:val="005B2891"/>
    <w:rsid w:val="005D0200"/>
    <w:rsid w:val="005D0A26"/>
    <w:rsid w:val="005D2D10"/>
    <w:rsid w:val="005D5AE8"/>
    <w:rsid w:val="005F6193"/>
    <w:rsid w:val="005F6DBD"/>
    <w:rsid w:val="005F758F"/>
    <w:rsid w:val="005F7623"/>
    <w:rsid w:val="005F789F"/>
    <w:rsid w:val="0061191B"/>
    <w:rsid w:val="0061484F"/>
    <w:rsid w:val="00620AEA"/>
    <w:rsid w:val="00620F38"/>
    <w:rsid w:val="00626793"/>
    <w:rsid w:val="0062761F"/>
    <w:rsid w:val="00630E66"/>
    <w:rsid w:val="0063155C"/>
    <w:rsid w:val="00640914"/>
    <w:rsid w:val="00641872"/>
    <w:rsid w:val="00645471"/>
    <w:rsid w:val="00646BB6"/>
    <w:rsid w:val="006476A1"/>
    <w:rsid w:val="00650F7D"/>
    <w:rsid w:val="00662B76"/>
    <w:rsid w:val="00672503"/>
    <w:rsid w:val="00677D4F"/>
    <w:rsid w:val="006808DC"/>
    <w:rsid w:val="006827DA"/>
    <w:rsid w:val="006846E9"/>
    <w:rsid w:val="0069432D"/>
    <w:rsid w:val="006A099B"/>
    <w:rsid w:val="006A3968"/>
    <w:rsid w:val="006B37C6"/>
    <w:rsid w:val="006B4743"/>
    <w:rsid w:val="006C31A3"/>
    <w:rsid w:val="006C7277"/>
    <w:rsid w:val="006D3B45"/>
    <w:rsid w:val="006E0353"/>
    <w:rsid w:val="006F179D"/>
    <w:rsid w:val="006F7033"/>
    <w:rsid w:val="00704A60"/>
    <w:rsid w:val="00724FBB"/>
    <w:rsid w:val="00737AE1"/>
    <w:rsid w:val="00740606"/>
    <w:rsid w:val="007469DD"/>
    <w:rsid w:val="00752BA6"/>
    <w:rsid w:val="007541C5"/>
    <w:rsid w:val="00767D44"/>
    <w:rsid w:val="0077238F"/>
    <w:rsid w:val="00772951"/>
    <w:rsid w:val="00781DB1"/>
    <w:rsid w:val="007872B0"/>
    <w:rsid w:val="00787917"/>
    <w:rsid w:val="007913FB"/>
    <w:rsid w:val="007921F8"/>
    <w:rsid w:val="007A0F41"/>
    <w:rsid w:val="007A2125"/>
    <w:rsid w:val="007B00DD"/>
    <w:rsid w:val="007B25D6"/>
    <w:rsid w:val="007D1312"/>
    <w:rsid w:val="007D69B5"/>
    <w:rsid w:val="007D6F7E"/>
    <w:rsid w:val="007E4068"/>
    <w:rsid w:val="007F2182"/>
    <w:rsid w:val="007F4297"/>
    <w:rsid w:val="007F7AD2"/>
    <w:rsid w:val="0080240A"/>
    <w:rsid w:val="00803FC2"/>
    <w:rsid w:val="00807BE2"/>
    <w:rsid w:val="00815BF8"/>
    <w:rsid w:val="00820A93"/>
    <w:rsid w:val="008265EE"/>
    <w:rsid w:val="008276C8"/>
    <w:rsid w:val="00834ED1"/>
    <w:rsid w:val="008359E5"/>
    <w:rsid w:val="0086069C"/>
    <w:rsid w:val="00867ADD"/>
    <w:rsid w:val="00883E68"/>
    <w:rsid w:val="008849E3"/>
    <w:rsid w:val="00890BB6"/>
    <w:rsid w:val="00894668"/>
    <w:rsid w:val="008A2FFB"/>
    <w:rsid w:val="008A54FF"/>
    <w:rsid w:val="008D6E99"/>
    <w:rsid w:val="008E2F66"/>
    <w:rsid w:val="008F15CC"/>
    <w:rsid w:val="008F5BF1"/>
    <w:rsid w:val="008F6A2B"/>
    <w:rsid w:val="0090638E"/>
    <w:rsid w:val="009065E7"/>
    <w:rsid w:val="0091380F"/>
    <w:rsid w:val="0092214F"/>
    <w:rsid w:val="00924B6F"/>
    <w:rsid w:val="00926FB8"/>
    <w:rsid w:val="00930298"/>
    <w:rsid w:val="0093167C"/>
    <w:rsid w:val="00931EBB"/>
    <w:rsid w:val="00932032"/>
    <w:rsid w:val="00935686"/>
    <w:rsid w:val="00953EB4"/>
    <w:rsid w:val="009615C9"/>
    <w:rsid w:val="00964BFB"/>
    <w:rsid w:val="00973441"/>
    <w:rsid w:val="00973606"/>
    <w:rsid w:val="00976419"/>
    <w:rsid w:val="00985DFA"/>
    <w:rsid w:val="009909B9"/>
    <w:rsid w:val="00991C4A"/>
    <w:rsid w:val="009925BC"/>
    <w:rsid w:val="009A608D"/>
    <w:rsid w:val="009B4D95"/>
    <w:rsid w:val="009B5537"/>
    <w:rsid w:val="009D3396"/>
    <w:rsid w:val="009D5A1A"/>
    <w:rsid w:val="009E7896"/>
    <w:rsid w:val="009F0CEA"/>
    <w:rsid w:val="009F1DBA"/>
    <w:rsid w:val="009F2065"/>
    <w:rsid w:val="009F60E3"/>
    <w:rsid w:val="009F6C3E"/>
    <w:rsid w:val="009F7519"/>
    <w:rsid w:val="00A01189"/>
    <w:rsid w:val="00A0343C"/>
    <w:rsid w:val="00A11B49"/>
    <w:rsid w:val="00A128D1"/>
    <w:rsid w:val="00A22B3A"/>
    <w:rsid w:val="00A300DB"/>
    <w:rsid w:val="00A32D2D"/>
    <w:rsid w:val="00A348B4"/>
    <w:rsid w:val="00A36A4E"/>
    <w:rsid w:val="00A404E8"/>
    <w:rsid w:val="00A42839"/>
    <w:rsid w:val="00A4508D"/>
    <w:rsid w:val="00A4566F"/>
    <w:rsid w:val="00A520D3"/>
    <w:rsid w:val="00A66DE1"/>
    <w:rsid w:val="00A67574"/>
    <w:rsid w:val="00A70564"/>
    <w:rsid w:val="00A74E48"/>
    <w:rsid w:val="00A7508C"/>
    <w:rsid w:val="00A859BA"/>
    <w:rsid w:val="00A90B78"/>
    <w:rsid w:val="00A93381"/>
    <w:rsid w:val="00A95301"/>
    <w:rsid w:val="00AA303A"/>
    <w:rsid w:val="00AA4FAB"/>
    <w:rsid w:val="00AA5A73"/>
    <w:rsid w:val="00AB1E3F"/>
    <w:rsid w:val="00AB52BD"/>
    <w:rsid w:val="00AC3E4F"/>
    <w:rsid w:val="00AC5AF1"/>
    <w:rsid w:val="00AD3C8B"/>
    <w:rsid w:val="00AD7285"/>
    <w:rsid w:val="00AE1CF4"/>
    <w:rsid w:val="00AE487A"/>
    <w:rsid w:val="00AE6939"/>
    <w:rsid w:val="00B068C6"/>
    <w:rsid w:val="00B10756"/>
    <w:rsid w:val="00B12737"/>
    <w:rsid w:val="00B24B1D"/>
    <w:rsid w:val="00B26763"/>
    <w:rsid w:val="00B27B57"/>
    <w:rsid w:val="00B42F63"/>
    <w:rsid w:val="00B535AE"/>
    <w:rsid w:val="00B65172"/>
    <w:rsid w:val="00B7298A"/>
    <w:rsid w:val="00B82D25"/>
    <w:rsid w:val="00B83454"/>
    <w:rsid w:val="00BA72BF"/>
    <w:rsid w:val="00BB12EA"/>
    <w:rsid w:val="00BB393A"/>
    <w:rsid w:val="00BB5B4E"/>
    <w:rsid w:val="00BD3585"/>
    <w:rsid w:val="00BD7457"/>
    <w:rsid w:val="00BF00D6"/>
    <w:rsid w:val="00BF38D5"/>
    <w:rsid w:val="00C0565A"/>
    <w:rsid w:val="00C0771C"/>
    <w:rsid w:val="00C10C5F"/>
    <w:rsid w:val="00C11C95"/>
    <w:rsid w:val="00C125E0"/>
    <w:rsid w:val="00C13744"/>
    <w:rsid w:val="00C14D97"/>
    <w:rsid w:val="00C150CE"/>
    <w:rsid w:val="00C37648"/>
    <w:rsid w:val="00C42A7B"/>
    <w:rsid w:val="00C46306"/>
    <w:rsid w:val="00C557BE"/>
    <w:rsid w:val="00C56593"/>
    <w:rsid w:val="00C645AE"/>
    <w:rsid w:val="00C70057"/>
    <w:rsid w:val="00C86135"/>
    <w:rsid w:val="00C91575"/>
    <w:rsid w:val="00C9517B"/>
    <w:rsid w:val="00CA10AB"/>
    <w:rsid w:val="00CA5C24"/>
    <w:rsid w:val="00CA779F"/>
    <w:rsid w:val="00CC7191"/>
    <w:rsid w:val="00CE02AD"/>
    <w:rsid w:val="00CE1021"/>
    <w:rsid w:val="00CF3625"/>
    <w:rsid w:val="00CF53B5"/>
    <w:rsid w:val="00D00599"/>
    <w:rsid w:val="00D011D0"/>
    <w:rsid w:val="00D028C9"/>
    <w:rsid w:val="00D05EC0"/>
    <w:rsid w:val="00D26A44"/>
    <w:rsid w:val="00D27B6A"/>
    <w:rsid w:val="00D27DB9"/>
    <w:rsid w:val="00D32ADF"/>
    <w:rsid w:val="00D34D3A"/>
    <w:rsid w:val="00D5484D"/>
    <w:rsid w:val="00D61709"/>
    <w:rsid w:val="00D6378A"/>
    <w:rsid w:val="00D639FB"/>
    <w:rsid w:val="00D742A6"/>
    <w:rsid w:val="00D80618"/>
    <w:rsid w:val="00D844B4"/>
    <w:rsid w:val="00D9113B"/>
    <w:rsid w:val="00D948CE"/>
    <w:rsid w:val="00DA682A"/>
    <w:rsid w:val="00DB5444"/>
    <w:rsid w:val="00DB58AB"/>
    <w:rsid w:val="00DB60BE"/>
    <w:rsid w:val="00DC0927"/>
    <w:rsid w:val="00DC0D6B"/>
    <w:rsid w:val="00DD4B23"/>
    <w:rsid w:val="00DE430A"/>
    <w:rsid w:val="00DF7543"/>
    <w:rsid w:val="00E00256"/>
    <w:rsid w:val="00E02698"/>
    <w:rsid w:val="00E0662F"/>
    <w:rsid w:val="00E07C05"/>
    <w:rsid w:val="00E1749D"/>
    <w:rsid w:val="00E20AB8"/>
    <w:rsid w:val="00E32B98"/>
    <w:rsid w:val="00E44DDB"/>
    <w:rsid w:val="00E502F4"/>
    <w:rsid w:val="00E61B1F"/>
    <w:rsid w:val="00E63CB4"/>
    <w:rsid w:val="00E67701"/>
    <w:rsid w:val="00E67F3F"/>
    <w:rsid w:val="00E73EA8"/>
    <w:rsid w:val="00E762F5"/>
    <w:rsid w:val="00E83DAF"/>
    <w:rsid w:val="00E842C1"/>
    <w:rsid w:val="00E859DB"/>
    <w:rsid w:val="00E86665"/>
    <w:rsid w:val="00E86FF2"/>
    <w:rsid w:val="00E94000"/>
    <w:rsid w:val="00EB02D1"/>
    <w:rsid w:val="00EB6142"/>
    <w:rsid w:val="00EC41F6"/>
    <w:rsid w:val="00EC4E56"/>
    <w:rsid w:val="00EC61AB"/>
    <w:rsid w:val="00ED65D3"/>
    <w:rsid w:val="00ED782E"/>
    <w:rsid w:val="00EE7B71"/>
    <w:rsid w:val="00EF1BB8"/>
    <w:rsid w:val="00EF4273"/>
    <w:rsid w:val="00EF71F9"/>
    <w:rsid w:val="00F07541"/>
    <w:rsid w:val="00F11F4D"/>
    <w:rsid w:val="00F3280D"/>
    <w:rsid w:val="00F42F56"/>
    <w:rsid w:val="00F436D1"/>
    <w:rsid w:val="00F45D64"/>
    <w:rsid w:val="00F72733"/>
    <w:rsid w:val="00F913D3"/>
    <w:rsid w:val="00FA3651"/>
    <w:rsid w:val="00FA62EA"/>
    <w:rsid w:val="00FB6DAE"/>
    <w:rsid w:val="00FC0205"/>
    <w:rsid w:val="00FC1377"/>
    <w:rsid w:val="00FC265C"/>
    <w:rsid w:val="00FC6E45"/>
    <w:rsid w:val="00FD1282"/>
    <w:rsid w:val="00FD1457"/>
    <w:rsid w:val="00FD4F89"/>
    <w:rsid w:val="00FE31FF"/>
    <w:rsid w:val="00FE655A"/>
    <w:rsid w:val="00FF361E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90741"/>
  <w14:defaultImageDpi w14:val="300"/>
  <w15:docId w15:val="{B98A1FE4-5E0E-4D4B-AAD3-EF554FDD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7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9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B05AA"/>
    <w:rPr>
      <w:rFonts w:ascii="Bookman Old Style" w:hAnsi="Bookman Old Style"/>
      <w:color w:val="3366FF"/>
      <w:u w:val="single"/>
    </w:rPr>
  </w:style>
  <w:style w:type="table" w:styleId="TableGrid">
    <w:name w:val="Table Grid"/>
    <w:basedOn w:val="TableNormal"/>
    <w:uiPriority w:val="59"/>
    <w:rsid w:val="005F6193"/>
    <w:pPr>
      <w:spacing w:before="120"/>
    </w:pPr>
    <w:rPr>
      <w:rFonts w:ascii="Trebuchet MS" w:hAnsi="Trebuchet MS"/>
      <w:sz w:val="22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60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EE7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FA3651"/>
  </w:style>
  <w:style w:type="character" w:customStyle="1" w:styleId="aqj">
    <w:name w:val="aqj"/>
    <w:basedOn w:val="DefaultParagraphFont"/>
    <w:rsid w:val="00FA3651"/>
  </w:style>
  <w:style w:type="paragraph" w:styleId="NoSpacing">
    <w:name w:val="No Spacing"/>
    <w:uiPriority w:val="1"/>
    <w:qFormat/>
    <w:rsid w:val="00D617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17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6"/>
    <w:rPr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0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C09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hewitt/Documents/05-13-2022WCMGABoardMeetingMinutes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05-13-2022WCMGABoardMeetingMinutesDraft.dotx</Template>
  <TotalTime>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Albright</dc:creator>
  <cp:keywords/>
  <dc:description/>
  <cp:lastModifiedBy>Mary Hewitt</cp:lastModifiedBy>
  <cp:revision>2</cp:revision>
  <cp:lastPrinted>2021-10-08T03:41:00Z</cp:lastPrinted>
  <dcterms:created xsi:type="dcterms:W3CDTF">2022-05-27T20:54:00Z</dcterms:created>
  <dcterms:modified xsi:type="dcterms:W3CDTF">2022-05-27T20:54:00Z</dcterms:modified>
</cp:coreProperties>
</file>